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F2D" w:rsidRPr="00D24F2D" w:rsidRDefault="00D24F2D" w:rsidP="00D24F2D">
      <w:pPr>
        <w:keepNext/>
        <w:keepLines/>
        <w:numPr>
          <w:ilvl w:val="0"/>
          <w:numId w:val="10"/>
        </w:numPr>
        <w:spacing w:before="480"/>
        <w:jc w:val="center"/>
        <w:outlineLvl w:val="0"/>
        <w:rPr>
          <w:rFonts w:ascii="Calibri" w:hAnsi="Calibri" w:cs="Calibri"/>
          <w:b/>
          <w:bCs/>
          <w:color w:val="31849B"/>
          <w:sz w:val="32"/>
          <w:szCs w:val="32"/>
        </w:rPr>
      </w:pPr>
      <w:r w:rsidRPr="00D24F2D">
        <w:rPr>
          <w:rFonts w:ascii="Calibri" w:hAnsi="Calibri" w:cs="Calibri"/>
          <w:b/>
          <w:bCs/>
          <w:color w:val="31849B"/>
          <w:sz w:val="32"/>
          <w:szCs w:val="32"/>
        </w:rPr>
        <w:t>ДОГОВОР - Оферта на оказание услуг по досудебной экспертизе сайтов, Заключения (консультации) специалиста</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Российская Федерация, Москва</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Настоящий документ представляет собой предложение Общества с ограниченной ответственностью Лаборатории продвижения сайтов «СЕОмакс» заключить Договор на оказание Услуг по экспертной досудебной оценке сайтов, письменных и устных консультаций специалиста на изложенных ниже условиях.</w:t>
      </w:r>
    </w:p>
    <w:p w:rsidR="00D24F2D" w:rsidRPr="00D24F2D" w:rsidRDefault="00D24F2D" w:rsidP="00D24F2D">
      <w:pPr>
        <w:keepNext/>
        <w:numPr>
          <w:ilvl w:val="0"/>
          <w:numId w:val="10"/>
        </w:numPr>
        <w:spacing w:before="240" w:after="60"/>
        <w:ind w:firstLine="709"/>
        <w:jc w:val="both"/>
        <w:outlineLvl w:val="1"/>
        <w:rPr>
          <w:rFonts w:ascii="Calibri" w:hAnsi="Calibri" w:cs="Calibri"/>
          <w:b/>
          <w:bCs/>
          <w:i/>
          <w:iCs/>
          <w:color w:val="31849B"/>
        </w:rPr>
      </w:pPr>
      <w:proofErr w:type="spellStart"/>
      <w:r w:rsidRPr="00D24F2D">
        <w:rPr>
          <w:rFonts w:ascii="Calibri" w:hAnsi="Calibri" w:cs="Calibri"/>
          <w:b/>
          <w:bCs/>
          <w:i/>
          <w:iCs/>
          <w:color w:val="31849B"/>
        </w:rPr>
        <w:t>1.ОПРЕДЕЛЕНИЯ</w:t>
      </w:r>
      <w:proofErr w:type="spellEnd"/>
      <w:r w:rsidRPr="00D24F2D">
        <w:rPr>
          <w:rFonts w:ascii="Calibri" w:hAnsi="Calibri" w:cs="Calibri"/>
          <w:b/>
          <w:bCs/>
          <w:i/>
          <w:iCs/>
          <w:color w:val="31849B"/>
        </w:rPr>
        <w:t xml:space="preserve"> И ТЕРМИНЫ</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 xml:space="preserve">1.1. В целях настоящего документа </w:t>
      </w:r>
      <w:proofErr w:type="spellStart"/>
      <w:r w:rsidRPr="00D24F2D">
        <w:rPr>
          <w:rFonts w:ascii="Calibri" w:hAnsi="Calibri" w:cs="Calibri"/>
          <w:color w:val="000000"/>
        </w:rPr>
        <w:t>нижеприведенные</w:t>
      </w:r>
      <w:proofErr w:type="spellEnd"/>
      <w:r w:rsidRPr="00D24F2D">
        <w:rPr>
          <w:rFonts w:ascii="Calibri" w:hAnsi="Calibri" w:cs="Calibri"/>
          <w:color w:val="000000"/>
        </w:rPr>
        <w:t xml:space="preserve"> термины используются в следующем значении:</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i/>
          <w:iCs/>
          <w:color w:val="000000"/>
        </w:rPr>
        <w:t>Оферта </w:t>
      </w:r>
      <w:r w:rsidRPr="00D24F2D">
        <w:rPr>
          <w:rFonts w:ascii="Calibri" w:hAnsi="Calibri" w:cs="Calibri"/>
          <w:color w:val="000000"/>
        </w:rPr>
        <w:t xml:space="preserve">- настоящий документ «Оферта на оказание услуг Лаборатории продвижения сайтов «СЕОмакс» по экспертной досудебной оценке сайтов и консультация специалистов, </w:t>
      </w:r>
      <w:proofErr w:type="spellStart"/>
      <w:r w:rsidRPr="00D24F2D">
        <w:rPr>
          <w:rFonts w:ascii="Calibri" w:hAnsi="Calibri" w:cs="Calibri"/>
          <w:color w:val="000000"/>
        </w:rPr>
        <w:t>размещенный</w:t>
      </w:r>
      <w:proofErr w:type="spellEnd"/>
      <w:r w:rsidRPr="00D24F2D">
        <w:rPr>
          <w:rFonts w:ascii="Calibri" w:hAnsi="Calibri" w:cs="Calibri"/>
          <w:color w:val="000000"/>
        </w:rPr>
        <w:t xml:space="preserve"> в сети Интернет по адресу  </w:t>
      </w:r>
      <w:hyperlink r:id="rId8" w:history="1">
        <w:r w:rsidRPr="00D24F2D">
          <w:rPr>
            <w:rFonts w:ascii="Calibri" w:hAnsi="Calibri" w:cs="Calibri"/>
            <w:color w:val="0000FF"/>
            <w:u w:val="single"/>
          </w:rPr>
          <w:t>https://seomax.ru/dosud-exp-dog-oferta.pdf</w:t>
        </w:r>
      </w:hyperlink>
      <w:r w:rsidRPr="00D24F2D">
        <w:rPr>
          <w:rFonts w:ascii="Calibri" w:hAnsi="Calibri" w:cs="Calibri"/>
          <w:color w:val="000000"/>
        </w:rPr>
        <w:t xml:space="preserve">  </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i/>
          <w:iCs/>
          <w:color w:val="000000"/>
        </w:rPr>
        <w:t>Заказчик </w:t>
      </w:r>
      <w:r w:rsidRPr="00D24F2D">
        <w:rPr>
          <w:rFonts w:ascii="Calibri" w:hAnsi="Calibri" w:cs="Calibri"/>
          <w:color w:val="000000"/>
        </w:rPr>
        <w:t>– заказчик экспертной оценки сайта или консультации (заключения) специалиста.</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i/>
          <w:iCs/>
          <w:color w:val="000000"/>
        </w:rPr>
        <w:t>Эксперт</w:t>
      </w:r>
      <w:r w:rsidRPr="00D24F2D">
        <w:rPr>
          <w:rFonts w:ascii="Calibri" w:hAnsi="Calibri" w:cs="Calibri"/>
          <w:color w:val="000000"/>
        </w:rPr>
        <w:t> – специалист, обладающий специальными знаниями, имеющий опыт экспертной деятельности в области судебной компьютерно-технической экспертизы, назначенный судом в качестве эксперта для ответа на вопросы поставленные судом.</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i/>
          <w:iCs/>
          <w:color w:val="000000"/>
        </w:rPr>
        <w:t xml:space="preserve">Специалист </w:t>
      </w:r>
      <w:r w:rsidRPr="00D24F2D">
        <w:rPr>
          <w:rFonts w:ascii="Calibri" w:hAnsi="Calibri" w:cs="Calibri"/>
          <w:color w:val="000000"/>
        </w:rPr>
        <w:t>– специалист, обладающий специальными знаниями, имеющий опыт экспертной деятельности в области судебной компьютерно-технической экспертизы, (эксперт является специалистом до момента назначения его судом в качестве эксперта для ответа на вопросы, поставленные судом).</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i/>
          <w:iCs/>
          <w:color w:val="000000"/>
        </w:rPr>
        <w:t xml:space="preserve">Услуга консультация специалиста </w:t>
      </w:r>
      <w:r w:rsidRPr="00D24F2D">
        <w:rPr>
          <w:rFonts w:ascii="Calibri" w:hAnsi="Calibri" w:cs="Calibri"/>
          <w:color w:val="000000"/>
        </w:rPr>
        <w:t>- письменная или устная консультация специалиста для ответа на поставленные перед ним вопросы, которые даются без проведения экспертного исследования на основании специальных знаний в соответствии с условиями Договора-оферты.</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i/>
          <w:iCs/>
          <w:color w:val="000000"/>
        </w:rPr>
        <w:t>Акцепт Оферты</w:t>
      </w:r>
      <w:r w:rsidRPr="00D24F2D">
        <w:rPr>
          <w:rFonts w:ascii="Calibri" w:hAnsi="Calibri" w:cs="Calibri"/>
          <w:color w:val="000000"/>
        </w:rPr>
        <w:t xml:space="preserve"> - полное и безоговорочное принятие Оферты </w:t>
      </w:r>
      <w:proofErr w:type="spellStart"/>
      <w:r w:rsidRPr="00D24F2D">
        <w:rPr>
          <w:rFonts w:ascii="Calibri" w:hAnsi="Calibri" w:cs="Calibri"/>
          <w:color w:val="000000"/>
        </w:rPr>
        <w:t>путем</w:t>
      </w:r>
      <w:proofErr w:type="spellEnd"/>
      <w:r w:rsidRPr="00D24F2D">
        <w:rPr>
          <w:rFonts w:ascii="Calibri" w:hAnsi="Calibri" w:cs="Calibri"/>
          <w:color w:val="000000"/>
        </w:rPr>
        <w:t xml:space="preserve"> осуществления действий, указанных в разделе 7. Оферты. Акцептом Оферты заключается Договор.</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i/>
          <w:iCs/>
          <w:color w:val="000000"/>
        </w:rPr>
        <w:t>Договор</w:t>
      </w:r>
      <w:r w:rsidRPr="00D24F2D">
        <w:rPr>
          <w:rFonts w:ascii="Calibri" w:hAnsi="Calibri" w:cs="Calibri"/>
          <w:color w:val="000000"/>
        </w:rPr>
        <w:t xml:space="preserve"> – возмездный договор между Заказчиком </w:t>
      </w:r>
      <w:proofErr w:type="gramStart"/>
      <w:r w:rsidRPr="00D24F2D">
        <w:rPr>
          <w:rFonts w:ascii="Calibri" w:hAnsi="Calibri" w:cs="Calibri"/>
          <w:color w:val="000000"/>
        </w:rPr>
        <w:t>и ООО</w:t>
      </w:r>
      <w:proofErr w:type="gramEnd"/>
      <w:r w:rsidRPr="00D24F2D">
        <w:rPr>
          <w:rFonts w:ascii="Calibri" w:hAnsi="Calibri" w:cs="Calibri"/>
          <w:color w:val="000000"/>
        </w:rPr>
        <w:t xml:space="preserve"> Лабораторией «СЕОмакс» на оказание Услуги Заключение (консультация)  специалиста для экспертной оценки проблемы по разработке и продвижения сайтов без проведения исследования, который заключается посредством Акцепта Оферты.</w:t>
      </w:r>
    </w:p>
    <w:p w:rsidR="00D24F2D" w:rsidRPr="00D24F2D" w:rsidRDefault="00D24F2D" w:rsidP="00D24F2D">
      <w:pPr>
        <w:keepNext/>
        <w:numPr>
          <w:ilvl w:val="0"/>
          <w:numId w:val="10"/>
        </w:numPr>
        <w:spacing w:before="240" w:after="60"/>
        <w:ind w:firstLine="709"/>
        <w:jc w:val="both"/>
        <w:outlineLvl w:val="1"/>
        <w:rPr>
          <w:rFonts w:ascii="Calibri" w:hAnsi="Calibri" w:cs="Calibri"/>
          <w:b/>
          <w:bCs/>
          <w:i/>
          <w:iCs/>
          <w:color w:val="31849B"/>
        </w:rPr>
      </w:pPr>
      <w:proofErr w:type="spellStart"/>
      <w:r w:rsidRPr="00D24F2D">
        <w:rPr>
          <w:rFonts w:ascii="Calibri" w:hAnsi="Calibri" w:cs="Calibri"/>
          <w:b/>
          <w:bCs/>
          <w:i/>
          <w:iCs/>
          <w:color w:val="31849B"/>
        </w:rPr>
        <w:t>2.ПРЕДМЕТ</w:t>
      </w:r>
      <w:proofErr w:type="spellEnd"/>
      <w:r w:rsidRPr="00D24F2D">
        <w:rPr>
          <w:rFonts w:ascii="Calibri" w:hAnsi="Calibri" w:cs="Calibri"/>
          <w:b/>
          <w:bCs/>
          <w:i/>
          <w:iCs/>
          <w:color w:val="31849B"/>
        </w:rPr>
        <w:t xml:space="preserve"> ДОГОВОРА</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2.1. Предметом Договора является возмездное оказание ООО Лаборатория продвижения сайтов «СЕОмакс» услуги «Заключение специалиста» на условиях Оферты.</w:t>
      </w:r>
    </w:p>
    <w:p w:rsidR="00D24F2D" w:rsidRPr="00D24F2D" w:rsidRDefault="00D24F2D" w:rsidP="00D24F2D">
      <w:pPr>
        <w:keepNext/>
        <w:numPr>
          <w:ilvl w:val="0"/>
          <w:numId w:val="10"/>
        </w:numPr>
        <w:spacing w:before="240" w:after="60"/>
        <w:ind w:firstLine="709"/>
        <w:jc w:val="both"/>
        <w:outlineLvl w:val="1"/>
        <w:rPr>
          <w:rFonts w:ascii="Calibri" w:hAnsi="Calibri" w:cs="Calibri"/>
          <w:b/>
          <w:bCs/>
          <w:i/>
          <w:iCs/>
          <w:color w:val="31849B"/>
        </w:rPr>
      </w:pPr>
      <w:proofErr w:type="spellStart"/>
      <w:r w:rsidRPr="00D24F2D">
        <w:rPr>
          <w:rFonts w:ascii="Calibri" w:hAnsi="Calibri" w:cs="Calibri"/>
          <w:b/>
          <w:bCs/>
          <w:i/>
          <w:iCs/>
          <w:color w:val="31849B"/>
        </w:rPr>
        <w:t>3.УСЛОВИЯ</w:t>
      </w:r>
      <w:proofErr w:type="spellEnd"/>
      <w:r w:rsidRPr="00D24F2D">
        <w:rPr>
          <w:rFonts w:ascii="Calibri" w:hAnsi="Calibri" w:cs="Calibri"/>
          <w:b/>
          <w:bCs/>
          <w:i/>
          <w:iCs/>
          <w:color w:val="31849B"/>
        </w:rPr>
        <w:t xml:space="preserve"> ОКАЗАНИЯ УСЛУГ</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3.1. Обязательным условием оказания Лабораторией «СЕОмакс» услуг по выдаче «Заключения специалиста» является принятие и соблюдение Заказчиком, применение к отношениям сторон по Договору требований и положений.</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lastRenderedPageBreak/>
        <w:t xml:space="preserve">3.2. Услуги оказываются только в отношении консультаций (письменной, устной с возможностью выступления специалиста  в судебном заседании), по результату письменной консультации  оформляется «Заключение специалиста» в письменной форме, для которой Заказчиком </w:t>
      </w:r>
      <w:proofErr w:type="spellStart"/>
      <w:r w:rsidRPr="00D24F2D">
        <w:rPr>
          <w:rFonts w:ascii="Calibri" w:hAnsi="Calibri" w:cs="Calibri"/>
          <w:color w:val="000000"/>
        </w:rPr>
        <w:t>осуществлен</w:t>
      </w:r>
      <w:proofErr w:type="spellEnd"/>
      <w:r w:rsidRPr="00D24F2D">
        <w:rPr>
          <w:rFonts w:ascii="Calibri" w:hAnsi="Calibri" w:cs="Calibri"/>
          <w:color w:val="000000"/>
        </w:rPr>
        <w:t xml:space="preserve"> Акцепт Оферты.</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 xml:space="preserve">3.3. Заказчик, предоставляет в экспертную организацию вопросы, самостоятельно осуществляет их  подготовку и редактирование. Заказчик самостоятельно и в полном </w:t>
      </w:r>
      <w:proofErr w:type="spellStart"/>
      <w:r w:rsidRPr="00D24F2D">
        <w:rPr>
          <w:rFonts w:ascii="Calibri" w:hAnsi="Calibri" w:cs="Calibri"/>
          <w:color w:val="000000"/>
        </w:rPr>
        <w:t>объеме</w:t>
      </w:r>
      <w:proofErr w:type="spellEnd"/>
      <w:r w:rsidRPr="00D24F2D">
        <w:rPr>
          <w:rFonts w:ascii="Calibri" w:hAnsi="Calibri" w:cs="Calibri"/>
          <w:color w:val="000000"/>
        </w:rPr>
        <w:t xml:space="preserve"> </w:t>
      </w:r>
      <w:proofErr w:type="spellStart"/>
      <w:r w:rsidRPr="00D24F2D">
        <w:rPr>
          <w:rFonts w:ascii="Calibri" w:hAnsi="Calibri" w:cs="Calibri"/>
          <w:color w:val="000000"/>
        </w:rPr>
        <w:t>несет</w:t>
      </w:r>
      <w:proofErr w:type="spellEnd"/>
      <w:r w:rsidRPr="00D24F2D">
        <w:rPr>
          <w:rFonts w:ascii="Calibri" w:hAnsi="Calibri" w:cs="Calibri"/>
          <w:color w:val="000000"/>
        </w:rPr>
        <w:t xml:space="preserve"> предусмотренную законодательством ответственность как лицо, направившее вопросы, отражающие суть судебного спора между сторонами в экспертную организацию.</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 xml:space="preserve">3.4. Заказчик принимает на себя обязательства предоставить полную и объективную исходную информацию в экспертную организацию при формулировке вопросов эксперту. </w:t>
      </w:r>
      <w:proofErr w:type="gramStart"/>
      <w:r w:rsidRPr="00D24F2D">
        <w:rPr>
          <w:rFonts w:ascii="Calibri" w:hAnsi="Calibri" w:cs="Calibri"/>
          <w:color w:val="000000"/>
        </w:rPr>
        <w:t>Следует понимать, что в отличие от судебной экспертизы, когда документы в Экспертную организацию направляет суд, приобщая к направлению материалы, относящиеся к предмету экспертизы,  объективно собрав данные с двух СТОРОН, участвующих в споре, направление вопросов эксперту только одной стороной, имеет иной статус и  иную доказательную базу в глазах суда, нежели судебная экспертиза, назначенная судом.</w:t>
      </w:r>
      <w:proofErr w:type="gramEnd"/>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 xml:space="preserve">3.5. Экспертная организация Лаборатория «СЕОмакс»  вправе при </w:t>
      </w:r>
      <w:proofErr w:type="spellStart"/>
      <w:r w:rsidRPr="00D24F2D">
        <w:rPr>
          <w:rFonts w:ascii="Calibri" w:hAnsi="Calibri" w:cs="Calibri"/>
          <w:color w:val="000000"/>
        </w:rPr>
        <w:t>приеме</w:t>
      </w:r>
      <w:proofErr w:type="spellEnd"/>
      <w:r w:rsidRPr="00D24F2D">
        <w:rPr>
          <w:rFonts w:ascii="Calibri" w:hAnsi="Calibri" w:cs="Calibri"/>
          <w:color w:val="000000"/>
        </w:rPr>
        <w:t xml:space="preserve"> Заявки на Экспертизу или консультацию специалиста, получить в свой адрес необходимые документы, относящиеся к предмету экспертизы для ознакомления, в случае необходимости.</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 xml:space="preserve">3.6. Экспертная организация может не принять досудебную экспертизу без обоснования причин. </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3.7. Досудебное исследование сайта может быть выполнено по адвокатскому запросу. В этом случае результаты Заключения специалиста приобретают процессуальный статус в суде.</w:t>
      </w:r>
    </w:p>
    <w:p w:rsidR="00D24F2D" w:rsidRPr="00D24F2D" w:rsidRDefault="00D24F2D" w:rsidP="00D24F2D">
      <w:pPr>
        <w:keepNext/>
        <w:numPr>
          <w:ilvl w:val="0"/>
          <w:numId w:val="10"/>
        </w:numPr>
        <w:spacing w:before="240" w:after="60"/>
        <w:ind w:firstLine="709"/>
        <w:jc w:val="both"/>
        <w:outlineLvl w:val="1"/>
        <w:rPr>
          <w:rFonts w:ascii="Calibri" w:hAnsi="Calibri" w:cs="Calibri"/>
          <w:b/>
          <w:bCs/>
          <w:i/>
          <w:iCs/>
          <w:color w:val="31849B"/>
        </w:rPr>
      </w:pPr>
      <w:proofErr w:type="spellStart"/>
      <w:r w:rsidRPr="00D24F2D">
        <w:rPr>
          <w:rFonts w:ascii="Calibri" w:hAnsi="Calibri" w:cs="Calibri"/>
          <w:b/>
          <w:bCs/>
          <w:i/>
          <w:iCs/>
          <w:color w:val="31849B"/>
        </w:rPr>
        <w:t>4.ПРАВА</w:t>
      </w:r>
      <w:proofErr w:type="spellEnd"/>
      <w:r w:rsidRPr="00D24F2D">
        <w:rPr>
          <w:rFonts w:ascii="Calibri" w:hAnsi="Calibri" w:cs="Calibri"/>
          <w:b/>
          <w:bCs/>
          <w:i/>
          <w:iCs/>
          <w:color w:val="31849B"/>
        </w:rPr>
        <w:t xml:space="preserve"> И ОБЯЗАТЕЛЬСТВА Лаборатории «СЕОмакс»</w:t>
      </w:r>
    </w:p>
    <w:p w:rsidR="00D24F2D" w:rsidRPr="00D24F2D" w:rsidRDefault="00D24F2D" w:rsidP="00D24F2D">
      <w:pPr>
        <w:spacing w:before="150" w:after="150"/>
        <w:jc w:val="both"/>
        <w:rPr>
          <w:rFonts w:ascii="Calibri" w:hAnsi="Calibri" w:cs="Calibri"/>
          <w:b/>
          <w:color w:val="000000"/>
        </w:rPr>
      </w:pPr>
      <w:r w:rsidRPr="00D24F2D">
        <w:rPr>
          <w:rFonts w:ascii="Calibri" w:hAnsi="Calibri" w:cs="Calibri"/>
          <w:b/>
          <w:color w:val="000000"/>
        </w:rPr>
        <w:t>ООО Лаборатория «СЕОмакс»  обязуется:</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 xml:space="preserve">4.1. Оказать Заказчику услуги в соответствии с Договором, </w:t>
      </w:r>
      <w:proofErr w:type="spellStart"/>
      <w:r w:rsidRPr="00D24F2D">
        <w:rPr>
          <w:rFonts w:ascii="Calibri" w:hAnsi="Calibri" w:cs="Calibri"/>
          <w:color w:val="000000"/>
        </w:rPr>
        <w:t>заключенным</w:t>
      </w:r>
      <w:proofErr w:type="spellEnd"/>
      <w:r w:rsidRPr="00D24F2D">
        <w:rPr>
          <w:rFonts w:ascii="Calibri" w:hAnsi="Calibri" w:cs="Calibri"/>
          <w:color w:val="000000"/>
        </w:rPr>
        <w:t xml:space="preserve"> на условиях Оферты.</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4.2. При оказании Услуг по Договору обеспечить возможность полноценной формулировки вопросов, помогая формулировать сложные вопросы с точки зрения простоты и лингвистической грамотности на предварительном этапе.</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 xml:space="preserve">4.3. Обеспечить конфиденциальность в отношении Заказчика услуги  в соответствии с условиями Политики конфиденциальности. Все документы, направляемые в Адрес экспертной организации, согласно Договору-оферте, становятся доступными экспертам, которые соблюдают политику конфиденциальности, не предавая огласке суть материалов, предмет спора и личные данные. </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4.3.1. Стороны согласились, что условие сохранения конфиденциальности регистрационных данных (включая персональные данные), указанных Заказчиком при подаче Заявки на консультацию или Заключение специалиста при заключении Договора, не распространяется на случаи использования ООО Лаборатории «СЕОмакс» таких данных в целях выставления Заказчику счетов на оказание Услуг, счетов-фактур и оформления с Заказчиком актов сдачи-</w:t>
      </w:r>
      <w:proofErr w:type="spellStart"/>
      <w:r w:rsidRPr="00D24F2D">
        <w:rPr>
          <w:rFonts w:ascii="Calibri" w:hAnsi="Calibri" w:cs="Calibri"/>
          <w:color w:val="000000"/>
        </w:rPr>
        <w:t>приемки</w:t>
      </w:r>
      <w:proofErr w:type="spellEnd"/>
      <w:r w:rsidRPr="00D24F2D">
        <w:rPr>
          <w:rFonts w:ascii="Calibri" w:hAnsi="Calibri" w:cs="Calibri"/>
          <w:color w:val="000000"/>
        </w:rPr>
        <w:t xml:space="preserve"> Услуг. В указанных документах подлежат указанию данные (в том числе персональные данные) и реквизиты, предоставленные Заказчиком.</w:t>
      </w:r>
    </w:p>
    <w:p w:rsidR="00D24F2D" w:rsidRPr="00D24F2D" w:rsidRDefault="00D24F2D" w:rsidP="00D24F2D">
      <w:pPr>
        <w:spacing w:before="100" w:beforeAutospacing="1" w:after="100" w:afterAutospacing="1"/>
        <w:ind w:left="1134"/>
        <w:jc w:val="both"/>
        <w:rPr>
          <w:rFonts w:ascii="Calibri" w:hAnsi="Calibri" w:cs="Calibri"/>
          <w:color w:val="000000"/>
        </w:rPr>
      </w:pPr>
      <w:r w:rsidRPr="00D24F2D">
        <w:rPr>
          <w:rFonts w:ascii="Calibri" w:hAnsi="Calibri" w:cs="Calibri"/>
          <w:b/>
          <w:bCs/>
          <w:color w:val="000000"/>
        </w:rPr>
        <w:lastRenderedPageBreak/>
        <w:t xml:space="preserve">4.3.1.1. </w:t>
      </w:r>
      <w:proofErr w:type="gramStart"/>
      <w:r w:rsidRPr="00D24F2D">
        <w:rPr>
          <w:rFonts w:ascii="Calibri" w:hAnsi="Calibri" w:cs="Calibri"/>
          <w:b/>
          <w:bCs/>
          <w:color w:val="000000"/>
        </w:rPr>
        <w:t xml:space="preserve">Перечень персональных данных, на обработку которых </w:t>
      </w:r>
      <w:proofErr w:type="spellStart"/>
      <w:r w:rsidRPr="00D24F2D">
        <w:rPr>
          <w:rFonts w:ascii="Calibri" w:hAnsi="Calibri" w:cs="Calibri"/>
          <w:b/>
          <w:bCs/>
          <w:color w:val="000000"/>
        </w:rPr>
        <w:t>дается</w:t>
      </w:r>
      <w:proofErr w:type="spellEnd"/>
      <w:r w:rsidRPr="00D24F2D">
        <w:rPr>
          <w:rFonts w:ascii="Calibri" w:hAnsi="Calibri" w:cs="Calibri"/>
          <w:b/>
          <w:bCs/>
          <w:color w:val="000000"/>
        </w:rPr>
        <w:t xml:space="preserve"> согласие субъекта персональных данных:</w:t>
      </w:r>
      <w:r w:rsidRPr="00D24F2D">
        <w:rPr>
          <w:rFonts w:ascii="Calibri" w:hAnsi="Calibri" w:cs="Calibri"/>
          <w:color w:val="000000"/>
        </w:rPr>
        <w:t> фамилия/фамилия при рождении, имя, отчество; дата рождения; место рождения; государство рождения; гражданство/гражданство при рождении; пол; семейное положение; для несовершеннолетних: фамилия, имя, отчество, адрес и гражданство опекуна/законного представителя; домашний адрес; сведения о регистрации; номер телефона; адрес электронной почты;</w:t>
      </w:r>
      <w:proofErr w:type="gramEnd"/>
      <w:r w:rsidRPr="00D24F2D">
        <w:rPr>
          <w:rFonts w:ascii="Calibri" w:hAnsi="Calibri" w:cs="Calibri"/>
          <w:color w:val="000000"/>
        </w:rPr>
        <w:t xml:space="preserve"> </w:t>
      </w:r>
      <w:proofErr w:type="gramStart"/>
      <w:r w:rsidRPr="00D24F2D">
        <w:rPr>
          <w:rFonts w:ascii="Calibri" w:hAnsi="Calibri" w:cs="Calibri"/>
          <w:color w:val="000000"/>
        </w:rPr>
        <w:t>паспортные данные: серия, номер; кем выдан; дата выдачи; данные внутреннего паспорта; данные свидетельства о рождении; данные о документе на пребывание; профессия; доходы; название и адрес места работы/ учебного заведения; рабочий телефон; фамилия и имя приглашающего лица; название приглашающей фирмы/организации/учебного заведения; название гостиницы; адрес приглашающей стороны; номер телефона, факса, адрес электронной почты приглашающей стороны;</w:t>
      </w:r>
      <w:proofErr w:type="gramEnd"/>
      <w:r w:rsidRPr="00D24F2D">
        <w:rPr>
          <w:rFonts w:ascii="Calibri" w:hAnsi="Calibri" w:cs="Calibri"/>
          <w:color w:val="000000"/>
        </w:rPr>
        <w:t xml:space="preserve"> биометрические данные: фотография, отпечатки пальцев, переписка сторон, адреса сайтов,  доступы к программным модулям и другие материалы, относящиеся к предмету экспертизы.</w:t>
      </w:r>
    </w:p>
    <w:p w:rsidR="00D24F2D" w:rsidRPr="00D24F2D" w:rsidRDefault="00D24F2D" w:rsidP="00D24F2D">
      <w:pPr>
        <w:spacing w:before="100" w:beforeAutospacing="1" w:after="100" w:afterAutospacing="1"/>
        <w:ind w:left="1134"/>
        <w:jc w:val="both"/>
        <w:rPr>
          <w:rFonts w:ascii="Calibri" w:hAnsi="Calibri" w:cs="Calibri"/>
          <w:color w:val="000000"/>
        </w:rPr>
      </w:pPr>
      <w:r w:rsidRPr="00D24F2D">
        <w:rPr>
          <w:rFonts w:ascii="Calibri" w:hAnsi="Calibri" w:cs="Calibri"/>
          <w:b/>
          <w:bCs/>
          <w:color w:val="000000"/>
        </w:rPr>
        <w:t xml:space="preserve">4.3.1.2. </w:t>
      </w:r>
      <w:proofErr w:type="gramStart"/>
      <w:r w:rsidRPr="00D24F2D">
        <w:rPr>
          <w:rFonts w:ascii="Calibri" w:hAnsi="Calibri" w:cs="Calibri"/>
          <w:b/>
          <w:bCs/>
          <w:color w:val="000000"/>
        </w:rPr>
        <w:t xml:space="preserve">Перечень действий с персональными данными, на совершение которых </w:t>
      </w:r>
      <w:proofErr w:type="spellStart"/>
      <w:r w:rsidRPr="00D24F2D">
        <w:rPr>
          <w:rFonts w:ascii="Calibri" w:hAnsi="Calibri" w:cs="Calibri"/>
          <w:b/>
          <w:bCs/>
          <w:color w:val="000000"/>
        </w:rPr>
        <w:t>дается</w:t>
      </w:r>
      <w:proofErr w:type="spellEnd"/>
      <w:r w:rsidRPr="00D24F2D">
        <w:rPr>
          <w:rFonts w:ascii="Calibri" w:hAnsi="Calibri" w:cs="Calibri"/>
          <w:b/>
          <w:bCs/>
          <w:color w:val="000000"/>
        </w:rPr>
        <w:t xml:space="preserve"> согласие, общее описание используемых оператором способов обработки персональных данных: </w:t>
      </w:r>
      <w:r w:rsidRPr="00D24F2D">
        <w:rPr>
          <w:rFonts w:ascii="Calibri" w:hAnsi="Calibri" w:cs="Calibri"/>
          <w:color w:val="000000"/>
        </w:rPr>
        <w:t xml:space="preserve">обработка вышеуказанных персональных данных будет осуществляться </w:t>
      </w:r>
      <w:proofErr w:type="spellStart"/>
      <w:r w:rsidRPr="00D24F2D">
        <w:rPr>
          <w:rFonts w:ascii="Calibri" w:hAnsi="Calibri" w:cs="Calibri"/>
          <w:color w:val="000000"/>
        </w:rPr>
        <w:t>путем</w:t>
      </w:r>
      <w:proofErr w:type="spellEnd"/>
      <w:r w:rsidRPr="00D24F2D">
        <w:rPr>
          <w:rFonts w:ascii="Calibri" w:hAnsi="Calibri" w:cs="Calibri"/>
          <w:color w:val="000000"/>
        </w:rPr>
        <w:t xml:space="preserve"> смешанной обработки персональных данных (сбор, систематизацию, накопление, хранение, уточнение (обновление, изменение использования, распространение), передачу (в том числе трансграничную передачу), обезличивание, блокирование, уничтожение персональных данных).</w:t>
      </w:r>
      <w:proofErr w:type="gramEnd"/>
      <w:r w:rsidRPr="00D24F2D">
        <w:rPr>
          <w:rFonts w:ascii="Calibri" w:hAnsi="Calibri" w:cs="Calibri"/>
          <w:color w:val="000000"/>
        </w:rPr>
        <w:t xml:space="preserve"> Общее описание вышеуказанных способов обработки данных приведено в ФЗ </w:t>
      </w:r>
      <w:proofErr w:type="spellStart"/>
      <w:r w:rsidRPr="00D24F2D">
        <w:rPr>
          <w:rFonts w:ascii="Calibri" w:hAnsi="Calibri" w:cs="Calibri"/>
          <w:color w:val="000000"/>
        </w:rPr>
        <w:t>No152</w:t>
      </w:r>
      <w:proofErr w:type="spellEnd"/>
      <w:r w:rsidRPr="00D24F2D">
        <w:rPr>
          <w:rFonts w:ascii="Calibri" w:hAnsi="Calibri" w:cs="Calibri"/>
          <w:color w:val="000000"/>
        </w:rPr>
        <w:t xml:space="preserve"> от 27.07.2006 г. Исполнитель входит в реестр операторов персональных данных.</w:t>
      </w:r>
    </w:p>
    <w:p w:rsidR="00D24F2D" w:rsidRPr="00D24F2D" w:rsidRDefault="00D24F2D" w:rsidP="00D24F2D">
      <w:pPr>
        <w:shd w:val="clear" w:color="auto" w:fill="DBE5F1"/>
        <w:spacing w:before="100" w:beforeAutospacing="1" w:after="100" w:afterAutospacing="1"/>
        <w:ind w:left="1134"/>
        <w:jc w:val="both"/>
        <w:rPr>
          <w:rFonts w:ascii="Calibri" w:hAnsi="Calibri" w:cs="Calibri"/>
          <w:color w:val="000000"/>
        </w:rPr>
      </w:pPr>
      <w:r w:rsidRPr="00D24F2D">
        <w:rPr>
          <w:rFonts w:ascii="Calibri" w:hAnsi="Calibri" w:cs="Calibri"/>
          <w:b/>
          <w:bCs/>
          <w:color w:val="000000"/>
        </w:rPr>
        <w:t>Материалы, относящиеся к предмету экспертизы, остаются неизменными.</w:t>
      </w:r>
      <w:r w:rsidRPr="00D24F2D">
        <w:rPr>
          <w:rFonts w:ascii="Calibri" w:hAnsi="Calibri" w:cs="Calibri"/>
          <w:color w:val="000000"/>
        </w:rPr>
        <w:t xml:space="preserve"> Никакие данные, относящиеся к материалам экспертизы, не меняются, не уничтожаются экспертной организацией в период проведения экспертизы и передаются Заказчикам в нетронутом виде. Тестирование сайтов, предполагает обратимые изменения при пользовании файлами. Изменение дат файловой системы (при изменении при проведении экспертного эксперимента документируется). Никакие конфиденциальные документы в бумажном или электронном виде не хранятся у экспертной организации после окончания экспертизы. Электронные документы, все пароли и доступы уничтожаются сразу после завершения работ. Хранится только электронный вариант Заключения Эксперта или Специалиста. </w:t>
      </w:r>
    </w:p>
    <w:p w:rsidR="00D24F2D" w:rsidRPr="00D24F2D" w:rsidRDefault="00D24F2D" w:rsidP="00D24F2D">
      <w:pPr>
        <w:spacing w:before="100" w:beforeAutospacing="1" w:after="100" w:afterAutospacing="1"/>
        <w:ind w:left="1134"/>
        <w:jc w:val="both"/>
        <w:rPr>
          <w:rFonts w:ascii="Calibri" w:hAnsi="Calibri" w:cs="Calibri"/>
          <w:color w:val="000000"/>
        </w:rPr>
      </w:pPr>
      <w:proofErr w:type="gramStart"/>
      <w:r w:rsidRPr="00D24F2D">
        <w:rPr>
          <w:rFonts w:ascii="Calibri" w:hAnsi="Calibri" w:cs="Calibri"/>
          <w:color w:val="000000"/>
        </w:rPr>
        <w:t xml:space="preserve">Заказчик принимает Договор–оферту, соглашаясь с тем, что Экспертная организация указывает фамилию заказчика в списке дел, которые </w:t>
      </w:r>
      <w:proofErr w:type="spellStart"/>
      <w:r w:rsidRPr="00D24F2D">
        <w:rPr>
          <w:rFonts w:ascii="Calibri" w:hAnsi="Calibri" w:cs="Calibri"/>
          <w:color w:val="000000"/>
        </w:rPr>
        <w:t>ведет</w:t>
      </w:r>
      <w:proofErr w:type="spellEnd"/>
      <w:r w:rsidRPr="00D24F2D">
        <w:rPr>
          <w:rFonts w:ascii="Calibri" w:hAnsi="Calibri" w:cs="Calibri"/>
          <w:color w:val="000000"/>
        </w:rPr>
        <w:t xml:space="preserve"> Экспертная организация, с опубликованием номера дела или фамилии Заказчика на странице «Опыт экспертной деятельности» по адресу: </w:t>
      </w:r>
      <w:hyperlink r:id="rId9" w:history="1">
        <w:r w:rsidRPr="00D24F2D">
          <w:rPr>
            <w:rFonts w:ascii="Calibri" w:hAnsi="Calibri" w:cs="Calibri"/>
            <w:color w:val="0000FF"/>
            <w:u w:val="single"/>
          </w:rPr>
          <w:t>http://www.seomax.ru/opit-exp-deyatelnosti.htm</w:t>
        </w:r>
      </w:hyperlink>
      <w:r w:rsidRPr="00D24F2D">
        <w:rPr>
          <w:rFonts w:ascii="Calibri" w:hAnsi="Calibri" w:cs="Calibri"/>
          <w:color w:val="000000"/>
        </w:rPr>
        <w:t xml:space="preserve">.  Данный список запрашивается Судами и является важной Информацией для назначения судебной экспертизы. </w:t>
      </w:r>
      <w:proofErr w:type="gramEnd"/>
    </w:p>
    <w:p w:rsidR="00D24F2D" w:rsidRPr="00D24F2D" w:rsidRDefault="00D24F2D" w:rsidP="00D24F2D">
      <w:pPr>
        <w:spacing w:before="100" w:beforeAutospacing="1" w:after="100" w:afterAutospacing="1"/>
        <w:ind w:left="1134"/>
        <w:jc w:val="both"/>
        <w:rPr>
          <w:rFonts w:ascii="Calibri" w:hAnsi="Calibri" w:cs="Calibri"/>
          <w:color w:val="000000"/>
        </w:rPr>
      </w:pPr>
      <w:r w:rsidRPr="00D24F2D">
        <w:rPr>
          <w:rFonts w:ascii="Calibri" w:hAnsi="Calibri" w:cs="Calibri"/>
          <w:b/>
          <w:bCs/>
          <w:color w:val="000000"/>
        </w:rPr>
        <w:t>4.3.1.3. Срок, в течение которого действует согласие субъекта персональных данных, а также способ его отзыва, если иное не установлено федеральным законом: </w:t>
      </w:r>
      <w:r w:rsidRPr="00D24F2D">
        <w:rPr>
          <w:rFonts w:ascii="Calibri" w:hAnsi="Calibri" w:cs="Calibri"/>
          <w:color w:val="000000"/>
        </w:rPr>
        <w:t xml:space="preserve">персональные данные субъекта подлежат хранению в течение сроков, </w:t>
      </w:r>
      <w:r w:rsidRPr="00D24F2D">
        <w:rPr>
          <w:rFonts w:ascii="Calibri" w:hAnsi="Calibri" w:cs="Calibri"/>
          <w:color w:val="000000"/>
        </w:rPr>
        <w:lastRenderedPageBreak/>
        <w:t xml:space="preserve">установленных законодательством РФ. </w:t>
      </w:r>
      <w:proofErr w:type="gramStart"/>
      <w:r w:rsidRPr="00D24F2D">
        <w:rPr>
          <w:rFonts w:ascii="Calibri" w:hAnsi="Calibri" w:cs="Calibri"/>
          <w:color w:val="000000"/>
        </w:rPr>
        <w:t>Персональные данные уничтожаются: по достижению целей обработки персональных данных; при ликвидации или реорганизации ООО «СЕОмакс»;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w:t>
      </w:r>
      <w:proofErr w:type="spellStart"/>
      <w:r w:rsidRPr="00D24F2D">
        <w:rPr>
          <w:rFonts w:ascii="Calibri" w:hAnsi="Calibri" w:cs="Calibri"/>
          <w:color w:val="000000"/>
        </w:rPr>
        <w:t>трех</w:t>
      </w:r>
      <w:proofErr w:type="spellEnd"/>
      <w:r w:rsidRPr="00D24F2D">
        <w:rPr>
          <w:rFonts w:ascii="Calibri" w:hAnsi="Calibri" w:cs="Calibri"/>
          <w:color w:val="000000"/>
        </w:rPr>
        <w:t>) рабочих дней, о чем будет направлено письменное уведомление субъекту персональных данных в течение 10 (десяти) рабочих дней).</w:t>
      </w:r>
      <w:proofErr w:type="gramEnd"/>
      <w:r w:rsidRPr="00D24F2D">
        <w:rPr>
          <w:rFonts w:ascii="Calibri" w:hAnsi="Calibri" w:cs="Calibri"/>
          <w:color w:val="000000"/>
        </w:rPr>
        <w:t xml:space="preserve"> Субъект по письменному запросу имеет право на получение информации, касающейся обработки его персональных данных (в соответствии с </w:t>
      </w:r>
      <w:proofErr w:type="spellStart"/>
      <w:r w:rsidRPr="00D24F2D">
        <w:rPr>
          <w:rFonts w:ascii="Calibri" w:hAnsi="Calibri" w:cs="Calibri"/>
          <w:color w:val="000000"/>
        </w:rPr>
        <w:t>п.4</w:t>
      </w:r>
      <w:proofErr w:type="spellEnd"/>
      <w:r w:rsidRPr="00D24F2D">
        <w:rPr>
          <w:rFonts w:ascii="Calibri" w:hAnsi="Calibri" w:cs="Calibri"/>
          <w:color w:val="000000"/>
        </w:rPr>
        <w:t xml:space="preserve"> ст. 14 ФЗ </w:t>
      </w:r>
      <w:proofErr w:type="spellStart"/>
      <w:r w:rsidRPr="00D24F2D">
        <w:rPr>
          <w:rFonts w:ascii="Calibri" w:hAnsi="Calibri" w:cs="Calibri"/>
          <w:color w:val="000000"/>
        </w:rPr>
        <w:t>No152</w:t>
      </w:r>
      <w:proofErr w:type="spellEnd"/>
      <w:r w:rsidRPr="00D24F2D">
        <w:rPr>
          <w:rFonts w:ascii="Calibri" w:hAnsi="Calibri" w:cs="Calibri"/>
          <w:color w:val="000000"/>
        </w:rPr>
        <w:t xml:space="preserve"> от 27.06.2006 г.).</w:t>
      </w:r>
    </w:p>
    <w:p w:rsidR="00D24F2D" w:rsidRPr="00D24F2D" w:rsidRDefault="00D24F2D" w:rsidP="00D24F2D">
      <w:pPr>
        <w:spacing w:before="150" w:after="150"/>
        <w:jc w:val="both"/>
        <w:rPr>
          <w:rFonts w:ascii="Calibri" w:hAnsi="Calibri" w:cs="Calibri"/>
          <w:b/>
          <w:color w:val="000000"/>
        </w:rPr>
      </w:pPr>
      <w:r w:rsidRPr="00D24F2D">
        <w:rPr>
          <w:rFonts w:ascii="Calibri" w:hAnsi="Calibri" w:cs="Calibri"/>
          <w:b/>
          <w:color w:val="000000"/>
        </w:rPr>
        <w:t>Экспертная организация Лаборатория «СЕОмакс» имеет право:</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4.4. Временно приостановить оказание Заказчику Услуг по Договору по техническим, технологическим или иным причинам, препятствующим оказанию Услуг, на время устранения таких причин.</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 xml:space="preserve">4.5. Приостановить оказание Услуг по Договору и/или досрочно расторгнуть Договор в одностороннем внесудебном порядке </w:t>
      </w:r>
      <w:proofErr w:type="spellStart"/>
      <w:r w:rsidRPr="00D24F2D">
        <w:rPr>
          <w:rFonts w:ascii="Calibri" w:hAnsi="Calibri" w:cs="Calibri"/>
          <w:color w:val="000000"/>
        </w:rPr>
        <w:t>путем</w:t>
      </w:r>
      <w:proofErr w:type="spellEnd"/>
      <w:r w:rsidRPr="00D24F2D">
        <w:rPr>
          <w:rFonts w:ascii="Calibri" w:hAnsi="Calibri" w:cs="Calibri"/>
          <w:color w:val="000000"/>
        </w:rPr>
        <w:t xml:space="preserve"> уведомления Заказчика в случаях нарушения Заказчиком обязательств и/или гарантий, принятых в соответствии с Договором с возвратом полного </w:t>
      </w:r>
      <w:proofErr w:type="spellStart"/>
      <w:r w:rsidRPr="00D24F2D">
        <w:rPr>
          <w:rFonts w:ascii="Calibri" w:hAnsi="Calibri" w:cs="Calibri"/>
          <w:color w:val="000000"/>
        </w:rPr>
        <w:t>объема</w:t>
      </w:r>
      <w:proofErr w:type="spellEnd"/>
      <w:r w:rsidRPr="00D24F2D">
        <w:rPr>
          <w:rFonts w:ascii="Calibri" w:hAnsi="Calibri" w:cs="Calibri"/>
          <w:color w:val="000000"/>
        </w:rPr>
        <w:t xml:space="preserve"> оплаты.</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 xml:space="preserve">4.6. </w:t>
      </w:r>
      <w:r w:rsidRPr="00D24F2D">
        <w:rPr>
          <w:rFonts w:ascii="Calibri" w:hAnsi="Calibri" w:cs="Calibri"/>
          <w:color w:val="000000"/>
          <w:sz w:val="23"/>
          <w:szCs w:val="23"/>
        </w:rPr>
        <w:t xml:space="preserve">Использовать наименование заказчика  экспертизы, без упоминания о сути спора и результатов экспертизы, в разделе услуг компании «СЕОмакс» «Опыт экспертной деятельности экспертов» и в списке Поручение на проведение экспертизы на страницах своего сайта </w:t>
      </w:r>
      <w:hyperlink r:id="rId10" w:history="1">
        <w:r w:rsidRPr="00D24F2D">
          <w:rPr>
            <w:rFonts w:ascii="Calibri" w:hAnsi="Calibri" w:cs="Calibri"/>
            <w:color w:val="0000FF"/>
            <w:sz w:val="23"/>
            <w:szCs w:val="23"/>
            <w:u w:val="single"/>
            <w:lang w:val="en-US"/>
          </w:rPr>
          <w:t>www</w:t>
        </w:r>
        <w:r w:rsidRPr="00D24F2D">
          <w:rPr>
            <w:rFonts w:ascii="Calibri" w:hAnsi="Calibri" w:cs="Calibri"/>
            <w:color w:val="0000FF"/>
            <w:sz w:val="23"/>
            <w:szCs w:val="23"/>
            <w:u w:val="single"/>
          </w:rPr>
          <w:t>.</w:t>
        </w:r>
        <w:r w:rsidRPr="00D24F2D">
          <w:rPr>
            <w:rFonts w:ascii="Calibri" w:hAnsi="Calibri" w:cs="Calibri"/>
            <w:color w:val="0000FF"/>
            <w:sz w:val="23"/>
            <w:szCs w:val="23"/>
            <w:u w:val="single"/>
            <w:lang w:val="en-US"/>
          </w:rPr>
          <w:t>seomax</w:t>
        </w:r>
        <w:r w:rsidRPr="00D24F2D">
          <w:rPr>
            <w:rFonts w:ascii="Calibri" w:hAnsi="Calibri" w:cs="Calibri"/>
            <w:color w:val="0000FF"/>
            <w:sz w:val="23"/>
            <w:szCs w:val="23"/>
            <w:u w:val="single"/>
          </w:rPr>
          <w:t>.</w:t>
        </w:r>
        <w:r w:rsidRPr="00D24F2D">
          <w:rPr>
            <w:rFonts w:ascii="Calibri" w:hAnsi="Calibri" w:cs="Calibri"/>
            <w:color w:val="0000FF"/>
            <w:sz w:val="23"/>
            <w:szCs w:val="23"/>
            <w:u w:val="single"/>
            <w:lang w:val="en-US"/>
          </w:rPr>
          <w:t>ru</w:t>
        </w:r>
      </w:hyperlink>
      <w:r w:rsidRPr="00D24F2D">
        <w:rPr>
          <w:rFonts w:ascii="Calibri" w:hAnsi="Calibri" w:cs="Calibri"/>
          <w:color w:val="000000"/>
          <w:sz w:val="23"/>
          <w:szCs w:val="23"/>
        </w:rPr>
        <w:t xml:space="preserve"> и в составе документа «Опыт экспертной деятельности», направляемого по запросу суда.</w:t>
      </w:r>
    </w:p>
    <w:p w:rsidR="00D24F2D" w:rsidRPr="00D24F2D" w:rsidRDefault="00D24F2D" w:rsidP="00D24F2D">
      <w:pPr>
        <w:keepNext/>
        <w:numPr>
          <w:ilvl w:val="0"/>
          <w:numId w:val="10"/>
        </w:numPr>
        <w:spacing w:before="240" w:after="60"/>
        <w:ind w:firstLine="709"/>
        <w:jc w:val="both"/>
        <w:outlineLvl w:val="1"/>
        <w:rPr>
          <w:rFonts w:ascii="Calibri" w:hAnsi="Calibri" w:cs="Calibri"/>
          <w:b/>
          <w:bCs/>
          <w:i/>
          <w:iCs/>
          <w:color w:val="31849B"/>
        </w:rPr>
      </w:pPr>
      <w:r w:rsidRPr="00D24F2D">
        <w:rPr>
          <w:rFonts w:ascii="Calibri" w:hAnsi="Calibri" w:cs="Calibri"/>
          <w:b/>
          <w:bCs/>
          <w:i/>
          <w:iCs/>
          <w:color w:val="31849B"/>
        </w:rPr>
        <w:t>5. ПРАВА И ОБЯЗАТЕЛЬСТВА ЗАКАЗЧИКА</w:t>
      </w:r>
    </w:p>
    <w:p w:rsidR="00D24F2D" w:rsidRPr="00D24F2D" w:rsidRDefault="00D24F2D" w:rsidP="00D24F2D">
      <w:pPr>
        <w:spacing w:before="150" w:after="150"/>
        <w:jc w:val="both"/>
        <w:rPr>
          <w:rFonts w:ascii="Calibri" w:hAnsi="Calibri" w:cs="Calibri"/>
          <w:b/>
          <w:color w:val="000000"/>
          <w:sz w:val="23"/>
          <w:szCs w:val="23"/>
        </w:rPr>
      </w:pPr>
      <w:r w:rsidRPr="00D24F2D">
        <w:rPr>
          <w:rFonts w:ascii="Calibri" w:hAnsi="Calibri" w:cs="Calibri"/>
          <w:b/>
          <w:color w:val="000000"/>
          <w:sz w:val="23"/>
          <w:szCs w:val="23"/>
        </w:rPr>
        <w:t>Заказчик обязуется:</w:t>
      </w:r>
    </w:p>
    <w:p w:rsidR="00D24F2D" w:rsidRPr="00D24F2D" w:rsidRDefault="00D24F2D" w:rsidP="00D24F2D">
      <w:pPr>
        <w:spacing w:before="150" w:after="150"/>
        <w:jc w:val="both"/>
        <w:rPr>
          <w:rFonts w:ascii="Calibri" w:hAnsi="Calibri" w:cs="Calibri"/>
          <w:color w:val="000000"/>
          <w:sz w:val="23"/>
          <w:szCs w:val="23"/>
        </w:rPr>
      </w:pPr>
      <w:r w:rsidRPr="00D24F2D">
        <w:rPr>
          <w:rFonts w:ascii="Calibri" w:hAnsi="Calibri" w:cs="Calibri"/>
          <w:color w:val="000000"/>
          <w:sz w:val="23"/>
          <w:szCs w:val="23"/>
        </w:rPr>
        <w:t>5.1. Самостоятельно подготовить Вопросы Экспертам в свободной форме.</w:t>
      </w:r>
    </w:p>
    <w:p w:rsidR="00D24F2D" w:rsidRPr="00D24F2D" w:rsidRDefault="00D24F2D" w:rsidP="00D24F2D">
      <w:pPr>
        <w:spacing w:before="150" w:after="150"/>
        <w:jc w:val="both"/>
        <w:rPr>
          <w:rFonts w:ascii="Calibri" w:hAnsi="Calibri" w:cs="Calibri"/>
          <w:color w:val="000000"/>
          <w:sz w:val="23"/>
          <w:szCs w:val="23"/>
        </w:rPr>
      </w:pPr>
      <w:r w:rsidRPr="00D24F2D">
        <w:rPr>
          <w:rFonts w:ascii="Calibri" w:hAnsi="Calibri" w:cs="Calibri"/>
          <w:color w:val="000000"/>
          <w:sz w:val="23"/>
          <w:szCs w:val="23"/>
        </w:rPr>
        <w:t xml:space="preserve">5.2. Оплатить до начала оказания услуг экспертизу в </w:t>
      </w:r>
      <w:proofErr w:type="spellStart"/>
      <w:r w:rsidRPr="00D24F2D">
        <w:rPr>
          <w:rFonts w:ascii="Calibri" w:hAnsi="Calibri" w:cs="Calibri"/>
          <w:color w:val="000000"/>
          <w:sz w:val="23"/>
          <w:szCs w:val="23"/>
        </w:rPr>
        <w:t>объеме</w:t>
      </w:r>
      <w:proofErr w:type="spellEnd"/>
      <w:r w:rsidRPr="00D24F2D">
        <w:rPr>
          <w:rFonts w:ascii="Calibri" w:hAnsi="Calibri" w:cs="Calibri"/>
          <w:color w:val="000000"/>
          <w:sz w:val="23"/>
          <w:szCs w:val="23"/>
        </w:rPr>
        <w:t xml:space="preserve"> 100%, по Договору в установленные в Оферте (Договоре) сроки и порядке переводом средств на </w:t>
      </w:r>
      <w:proofErr w:type="spellStart"/>
      <w:r w:rsidRPr="00D24F2D">
        <w:rPr>
          <w:rFonts w:ascii="Calibri" w:hAnsi="Calibri" w:cs="Calibri"/>
          <w:color w:val="000000"/>
          <w:sz w:val="23"/>
          <w:szCs w:val="23"/>
        </w:rPr>
        <w:t>счет</w:t>
      </w:r>
      <w:proofErr w:type="spellEnd"/>
      <w:r w:rsidRPr="00D24F2D">
        <w:rPr>
          <w:rFonts w:ascii="Calibri" w:hAnsi="Calibri" w:cs="Calibri"/>
          <w:color w:val="000000"/>
          <w:sz w:val="23"/>
          <w:szCs w:val="23"/>
        </w:rPr>
        <w:t xml:space="preserve"> Лаборатории «СЕОмакс» на основании счетов, выставленных перед началом оказания услуг.</w:t>
      </w:r>
    </w:p>
    <w:p w:rsidR="00D24F2D" w:rsidRPr="00D24F2D" w:rsidRDefault="00D24F2D" w:rsidP="00D24F2D">
      <w:pPr>
        <w:spacing w:before="150" w:after="150"/>
        <w:jc w:val="both"/>
        <w:rPr>
          <w:rFonts w:ascii="Calibri" w:hAnsi="Calibri" w:cs="Calibri"/>
          <w:b/>
          <w:color w:val="000000"/>
          <w:sz w:val="23"/>
          <w:szCs w:val="23"/>
        </w:rPr>
      </w:pPr>
      <w:r w:rsidRPr="00D24F2D">
        <w:rPr>
          <w:rFonts w:ascii="Calibri" w:hAnsi="Calibri" w:cs="Calibri"/>
          <w:b/>
          <w:color w:val="000000"/>
          <w:sz w:val="23"/>
          <w:szCs w:val="23"/>
        </w:rPr>
        <w:t>Заказчик вправе:</w:t>
      </w:r>
    </w:p>
    <w:p w:rsidR="00D24F2D" w:rsidRPr="00D24F2D" w:rsidRDefault="00D24F2D" w:rsidP="00D24F2D">
      <w:pPr>
        <w:spacing w:before="150" w:after="150"/>
        <w:jc w:val="both"/>
        <w:rPr>
          <w:rFonts w:ascii="Calibri" w:hAnsi="Calibri" w:cs="Calibri"/>
          <w:color w:val="000000"/>
          <w:sz w:val="23"/>
          <w:szCs w:val="23"/>
        </w:rPr>
      </w:pPr>
      <w:r w:rsidRPr="00D24F2D">
        <w:rPr>
          <w:rFonts w:ascii="Calibri" w:hAnsi="Calibri" w:cs="Calibri"/>
          <w:color w:val="000000"/>
          <w:sz w:val="23"/>
          <w:szCs w:val="23"/>
        </w:rPr>
        <w:t>5.3. Заказать дополнительный экземпляр экспертного исследования в цвете, оплатив затраты на цветную распечатку.</w:t>
      </w:r>
    </w:p>
    <w:p w:rsidR="00D24F2D" w:rsidRPr="00D24F2D" w:rsidRDefault="00D24F2D" w:rsidP="00D24F2D">
      <w:pPr>
        <w:spacing w:before="150" w:after="150"/>
        <w:jc w:val="both"/>
        <w:rPr>
          <w:rFonts w:ascii="Calibri" w:hAnsi="Calibri" w:cs="Calibri"/>
          <w:color w:val="000000"/>
          <w:sz w:val="23"/>
          <w:szCs w:val="23"/>
        </w:rPr>
      </w:pPr>
      <w:r w:rsidRPr="00D24F2D">
        <w:rPr>
          <w:rFonts w:ascii="Calibri" w:hAnsi="Calibri" w:cs="Calibri"/>
          <w:color w:val="000000"/>
          <w:sz w:val="23"/>
          <w:szCs w:val="23"/>
        </w:rPr>
        <w:t>5.3. Ответить на вопросы специалиста, для уточнения ситуации.</w:t>
      </w:r>
    </w:p>
    <w:p w:rsidR="00D24F2D" w:rsidRPr="00D24F2D" w:rsidRDefault="00D24F2D" w:rsidP="00D24F2D">
      <w:pPr>
        <w:keepNext/>
        <w:numPr>
          <w:ilvl w:val="0"/>
          <w:numId w:val="10"/>
        </w:numPr>
        <w:spacing w:before="240" w:after="60"/>
        <w:ind w:firstLine="709"/>
        <w:jc w:val="both"/>
        <w:outlineLvl w:val="1"/>
        <w:rPr>
          <w:rFonts w:ascii="Calibri" w:hAnsi="Calibri" w:cs="Calibri"/>
          <w:b/>
          <w:bCs/>
          <w:i/>
          <w:iCs/>
          <w:color w:val="31849B"/>
        </w:rPr>
      </w:pPr>
      <w:r w:rsidRPr="00D24F2D">
        <w:rPr>
          <w:rFonts w:ascii="Calibri" w:hAnsi="Calibri" w:cs="Calibri"/>
          <w:b/>
          <w:bCs/>
          <w:i/>
          <w:iCs/>
          <w:color w:val="31849B"/>
        </w:rPr>
        <w:t>6. СТОИМОСТЬ УСЛУГ И УСЛОВИЯ ОПЛАТЫ</w:t>
      </w:r>
    </w:p>
    <w:p w:rsidR="00D24F2D" w:rsidRPr="00D24F2D" w:rsidRDefault="00D24F2D" w:rsidP="00D24F2D">
      <w:pPr>
        <w:spacing w:before="150" w:after="150"/>
        <w:jc w:val="both"/>
        <w:rPr>
          <w:rFonts w:ascii="Calibri" w:hAnsi="Calibri" w:cs="Calibri"/>
          <w:color w:val="000000"/>
          <w:sz w:val="23"/>
          <w:szCs w:val="23"/>
        </w:rPr>
      </w:pPr>
      <w:r w:rsidRPr="00D24F2D">
        <w:rPr>
          <w:rFonts w:ascii="Calibri" w:hAnsi="Calibri" w:cs="Calibri"/>
          <w:color w:val="000000"/>
        </w:rPr>
        <w:t xml:space="preserve">6.1. </w:t>
      </w:r>
      <w:r w:rsidRPr="00D24F2D">
        <w:rPr>
          <w:rFonts w:ascii="Calibri" w:hAnsi="Calibri" w:cs="Calibri"/>
          <w:color w:val="000000"/>
          <w:sz w:val="23"/>
          <w:szCs w:val="23"/>
        </w:rPr>
        <w:t xml:space="preserve">Предварительная стоимость Услуг, оказываемых  Лабораторией «СЕОмакс» по Договору, обозначается на сайте «СЕОМАКС» на странице: </w:t>
      </w:r>
      <w:hyperlink r:id="rId11" w:history="1">
        <w:r w:rsidRPr="00D24F2D">
          <w:rPr>
            <w:rFonts w:ascii="Calibri" w:hAnsi="Calibri" w:cs="Calibri"/>
            <w:color w:val="0000FF"/>
            <w:sz w:val="23"/>
            <w:szCs w:val="23"/>
            <w:u w:val="single"/>
          </w:rPr>
          <w:t>http://</w:t>
        </w:r>
        <w:r w:rsidRPr="00D24F2D">
          <w:rPr>
            <w:rFonts w:ascii="Calibri" w:hAnsi="Calibri" w:cs="Calibri"/>
            <w:color w:val="0000FF"/>
            <w:sz w:val="23"/>
            <w:szCs w:val="23"/>
            <w:u w:val="single"/>
            <w:lang w:val="en-US"/>
          </w:rPr>
          <w:t>www</w:t>
        </w:r>
        <w:r w:rsidRPr="00D24F2D">
          <w:rPr>
            <w:rFonts w:ascii="Calibri" w:hAnsi="Calibri" w:cs="Calibri"/>
            <w:color w:val="0000FF"/>
            <w:sz w:val="23"/>
            <w:szCs w:val="23"/>
            <w:u w:val="single"/>
          </w:rPr>
          <w:t>.seomax.ru/audit5.htm</w:t>
        </w:r>
      </w:hyperlink>
      <w:r w:rsidRPr="00D24F2D">
        <w:rPr>
          <w:rFonts w:ascii="Calibri" w:hAnsi="Calibri" w:cs="Calibri"/>
          <w:color w:val="000000"/>
          <w:sz w:val="23"/>
          <w:szCs w:val="23"/>
        </w:rPr>
        <w:t>.  Каждый объем исследований по экспертному анализу сайтов индивидуален, стоимость каждого конкретного исследования варьирует и озвучивается Заказчику до начала работ, направляется в виде счета на электронный адрес Заказчика.</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 xml:space="preserve">6.2. Оплата Услуг производится Заказчиком в российских рублях в безналичном порядке на </w:t>
      </w:r>
      <w:proofErr w:type="spellStart"/>
      <w:r w:rsidRPr="00D24F2D">
        <w:rPr>
          <w:rFonts w:ascii="Calibri" w:hAnsi="Calibri" w:cs="Calibri"/>
          <w:color w:val="000000"/>
        </w:rPr>
        <w:t>расчетный</w:t>
      </w:r>
      <w:proofErr w:type="spellEnd"/>
      <w:r w:rsidRPr="00D24F2D">
        <w:rPr>
          <w:rFonts w:ascii="Calibri" w:hAnsi="Calibri" w:cs="Calibri"/>
          <w:color w:val="000000"/>
        </w:rPr>
        <w:t xml:space="preserve"> </w:t>
      </w:r>
      <w:proofErr w:type="spellStart"/>
      <w:r w:rsidRPr="00D24F2D">
        <w:rPr>
          <w:rFonts w:ascii="Calibri" w:hAnsi="Calibri" w:cs="Calibri"/>
          <w:color w:val="000000"/>
        </w:rPr>
        <w:t>счет</w:t>
      </w:r>
      <w:proofErr w:type="spellEnd"/>
      <w:r w:rsidRPr="00D24F2D">
        <w:rPr>
          <w:rFonts w:ascii="Calibri" w:hAnsi="Calibri" w:cs="Calibri"/>
          <w:color w:val="000000"/>
        </w:rPr>
        <w:t xml:space="preserve"> организации. Безопасность, конфиденциальность, а также иные условия использования </w:t>
      </w:r>
      <w:proofErr w:type="gramStart"/>
      <w:r w:rsidRPr="00D24F2D">
        <w:rPr>
          <w:rFonts w:ascii="Calibri" w:hAnsi="Calibri" w:cs="Calibri"/>
          <w:color w:val="000000"/>
        </w:rPr>
        <w:t>выбранных</w:t>
      </w:r>
      <w:proofErr w:type="gramEnd"/>
      <w:r w:rsidRPr="00D24F2D">
        <w:rPr>
          <w:rFonts w:ascii="Calibri" w:hAnsi="Calibri" w:cs="Calibri"/>
          <w:color w:val="000000"/>
        </w:rPr>
        <w:t xml:space="preserve"> Заказчиком способа/формы оплаты выходят за рамки Оферты и </w:t>
      </w:r>
      <w:r w:rsidRPr="00D24F2D">
        <w:rPr>
          <w:rFonts w:ascii="Calibri" w:hAnsi="Calibri" w:cs="Calibri"/>
          <w:color w:val="000000"/>
        </w:rPr>
        <w:lastRenderedPageBreak/>
        <w:t>Договора и регулируются соглашениями (договорами) между Заказчиком и соответствующими организациями.</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 xml:space="preserve">6.3. Услуги оказываются Заказчику на условиях предварительной оплаты Услуг. Заказчик производит авансовый </w:t>
      </w:r>
      <w:proofErr w:type="spellStart"/>
      <w:r w:rsidRPr="00D24F2D">
        <w:rPr>
          <w:rFonts w:ascii="Calibri" w:hAnsi="Calibri" w:cs="Calibri"/>
          <w:color w:val="000000"/>
        </w:rPr>
        <w:t>платеж</w:t>
      </w:r>
      <w:proofErr w:type="spellEnd"/>
      <w:r w:rsidRPr="00D24F2D">
        <w:rPr>
          <w:rFonts w:ascii="Calibri" w:hAnsi="Calibri" w:cs="Calibri"/>
          <w:color w:val="000000"/>
        </w:rPr>
        <w:t xml:space="preserve"> в размере 100% (Ста процентов) от общей стоимости заказываемых Услуг на основании счета, выставленного «СЕОмакс» Заказчику на оплату («</w:t>
      </w:r>
      <w:proofErr w:type="spellStart"/>
      <w:r w:rsidRPr="00D24F2D">
        <w:rPr>
          <w:rFonts w:ascii="Calibri" w:hAnsi="Calibri" w:cs="Calibri"/>
          <w:color w:val="000000"/>
        </w:rPr>
        <w:t>Счет</w:t>
      </w:r>
      <w:proofErr w:type="spellEnd"/>
      <w:r w:rsidRPr="00D24F2D">
        <w:rPr>
          <w:rFonts w:ascii="Calibri" w:hAnsi="Calibri" w:cs="Calibri"/>
          <w:color w:val="000000"/>
        </w:rPr>
        <w:t xml:space="preserve">»), в течение 5 (пяти) рабочих дней с момента выставления Счета. Оплата Заказчиком Счета является Акцептом Оферты и </w:t>
      </w:r>
      <w:proofErr w:type="spellStart"/>
      <w:r w:rsidRPr="00D24F2D">
        <w:rPr>
          <w:rFonts w:ascii="Calibri" w:hAnsi="Calibri" w:cs="Calibri"/>
          <w:color w:val="000000"/>
        </w:rPr>
        <w:t>влечет</w:t>
      </w:r>
      <w:proofErr w:type="spellEnd"/>
      <w:r w:rsidRPr="00D24F2D">
        <w:rPr>
          <w:rFonts w:ascii="Calibri" w:hAnsi="Calibri" w:cs="Calibri"/>
          <w:color w:val="000000"/>
        </w:rPr>
        <w:t xml:space="preserve"> заключение Договора на условиях предварительной оплаты.</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 xml:space="preserve">6.4. Заказчик обязуется уведомить Лабораторию «СЕОмакс» о </w:t>
      </w:r>
      <w:proofErr w:type="spellStart"/>
      <w:r w:rsidRPr="00D24F2D">
        <w:rPr>
          <w:rFonts w:ascii="Calibri" w:hAnsi="Calibri" w:cs="Calibri"/>
          <w:color w:val="000000"/>
        </w:rPr>
        <w:t>произведенном</w:t>
      </w:r>
      <w:proofErr w:type="spellEnd"/>
      <w:r w:rsidRPr="00D24F2D">
        <w:rPr>
          <w:rFonts w:ascii="Calibri" w:hAnsi="Calibri" w:cs="Calibri"/>
          <w:color w:val="000000"/>
        </w:rPr>
        <w:t xml:space="preserve"> платеже с предоставлением копии </w:t>
      </w:r>
      <w:proofErr w:type="spellStart"/>
      <w:r w:rsidRPr="00D24F2D">
        <w:rPr>
          <w:rFonts w:ascii="Calibri" w:hAnsi="Calibri" w:cs="Calibri"/>
          <w:color w:val="000000"/>
        </w:rPr>
        <w:t>платежного</w:t>
      </w:r>
      <w:proofErr w:type="spellEnd"/>
      <w:r w:rsidRPr="00D24F2D">
        <w:rPr>
          <w:rFonts w:ascii="Calibri" w:hAnsi="Calibri" w:cs="Calibri"/>
          <w:color w:val="000000"/>
        </w:rPr>
        <w:t xml:space="preserve"> документа с отметкой исполняющего банка (при его наличии для соответствующего способа оплаты).</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 xml:space="preserve">6.5. Услуги считаются оплаченными Заказчиком с момента получения Лабораторией «СЕОмакс» подтверждения из банка о поступлении всей суммы оплаты на </w:t>
      </w:r>
      <w:proofErr w:type="spellStart"/>
      <w:r w:rsidRPr="00D24F2D">
        <w:rPr>
          <w:rFonts w:ascii="Calibri" w:hAnsi="Calibri" w:cs="Calibri"/>
          <w:color w:val="000000"/>
        </w:rPr>
        <w:t>расчетный</w:t>
      </w:r>
      <w:proofErr w:type="spellEnd"/>
      <w:r w:rsidRPr="00D24F2D">
        <w:rPr>
          <w:rFonts w:ascii="Calibri" w:hAnsi="Calibri" w:cs="Calibri"/>
          <w:color w:val="000000"/>
        </w:rPr>
        <w:t xml:space="preserve"> </w:t>
      </w:r>
      <w:proofErr w:type="spellStart"/>
      <w:r w:rsidRPr="00D24F2D">
        <w:rPr>
          <w:rFonts w:ascii="Calibri" w:hAnsi="Calibri" w:cs="Calibri"/>
          <w:color w:val="000000"/>
        </w:rPr>
        <w:t>счет</w:t>
      </w:r>
      <w:proofErr w:type="spellEnd"/>
      <w:r w:rsidRPr="00D24F2D">
        <w:rPr>
          <w:rFonts w:ascii="Calibri" w:hAnsi="Calibri" w:cs="Calibri"/>
          <w:color w:val="000000"/>
        </w:rPr>
        <w:t xml:space="preserve"> ООО «СЕОмакс». В отдельных случаях по собственному усмотрению ООО Лаборатории «СЕОмакс»  подтверждением факта оплаты может служить: а) электронная копия </w:t>
      </w:r>
      <w:proofErr w:type="spellStart"/>
      <w:r w:rsidRPr="00D24F2D">
        <w:rPr>
          <w:rFonts w:ascii="Calibri" w:hAnsi="Calibri" w:cs="Calibri"/>
          <w:color w:val="000000"/>
        </w:rPr>
        <w:t>платежного</w:t>
      </w:r>
      <w:proofErr w:type="spellEnd"/>
      <w:r w:rsidRPr="00D24F2D">
        <w:rPr>
          <w:rFonts w:ascii="Calibri" w:hAnsi="Calibri" w:cs="Calibri"/>
          <w:color w:val="000000"/>
        </w:rPr>
        <w:t xml:space="preserve"> поручения при безналичной форме оплаты; б) электронная копия квитанции об оплате с печатью банка, через который произведена оплата.</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 xml:space="preserve">6.7. По завершении оказания Услуг по Договору (Счету), Лаборатория «СЕОмакс» формирует односторонний Акт об оказанных услугах в соответствии с </w:t>
      </w:r>
      <w:proofErr w:type="spellStart"/>
      <w:r w:rsidRPr="00D24F2D">
        <w:rPr>
          <w:rFonts w:ascii="Calibri" w:hAnsi="Calibri" w:cs="Calibri"/>
          <w:color w:val="000000"/>
        </w:rPr>
        <w:t>объемом</w:t>
      </w:r>
      <w:proofErr w:type="spellEnd"/>
      <w:r w:rsidRPr="00D24F2D">
        <w:rPr>
          <w:rFonts w:ascii="Calibri" w:hAnsi="Calibri" w:cs="Calibri"/>
          <w:color w:val="000000"/>
        </w:rPr>
        <w:t xml:space="preserve"> фактически оказанных в </w:t>
      </w:r>
      <w:proofErr w:type="spellStart"/>
      <w:r w:rsidRPr="00D24F2D">
        <w:rPr>
          <w:rFonts w:ascii="Calibri" w:hAnsi="Calibri" w:cs="Calibri"/>
          <w:color w:val="000000"/>
        </w:rPr>
        <w:t>отчетном</w:t>
      </w:r>
      <w:proofErr w:type="spellEnd"/>
      <w:r w:rsidRPr="00D24F2D">
        <w:rPr>
          <w:rFonts w:ascii="Calibri" w:hAnsi="Calibri" w:cs="Calibri"/>
          <w:color w:val="000000"/>
        </w:rPr>
        <w:t xml:space="preserve"> периоде Услуг.</w:t>
      </w:r>
    </w:p>
    <w:p w:rsidR="00D24F2D" w:rsidRPr="00D24F2D" w:rsidRDefault="00D24F2D" w:rsidP="00D24F2D">
      <w:pPr>
        <w:spacing w:before="150" w:after="150"/>
        <w:jc w:val="both"/>
        <w:rPr>
          <w:rFonts w:ascii="Calibri" w:hAnsi="Calibri" w:cs="Calibri"/>
          <w:color w:val="000000"/>
          <w:sz w:val="23"/>
          <w:szCs w:val="23"/>
        </w:rPr>
      </w:pPr>
      <w:r w:rsidRPr="00D24F2D">
        <w:rPr>
          <w:rFonts w:ascii="Calibri" w:hAnsi="Calibri" w:cs="Calibri"/>
          <w:color w:val="000000"/>
          <w:sz w:val="23"/>
          <w:szCs w:val="23"/>
        </w:rPr>
        <w:t xml:space="preserve">6.8. Письменные замечания об обнаруженных ошибках Заказчик вправе направить в экспертную организацию, в ответ на которые, если замечания существенные, эксперт вносит правки и направляет исправленное заключение. </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 xml:space="preserve">6.9. </w:t>
      </w:r>
      <w:proofErr w:type="gramStart"/>
      <w:r w:rsidRPr="00D24F2D">
        <w:rPr>
          <w:rFonts w:ascii="Calibri" w:hAnsi="Calibri" w:cs="Calibri"/>
          <w:color w:val="000000"/>
        </w:rPr>
        <w:t xml:space="preserve">Услуги считаются оказанными Лабораторией «СЕОмакс»  надлежащем образом и принятыми Заказчиком в указанном в Акте </w:t>
      </w:r>
      <w:proofErr w:type="spellStart"/>
      <w:r w:rsidRPr="00D24F2D">
        <w:rPr>
          <w:rFonts w:ascii="Calibri" w:hAnsi="Calibri" w:cs="Calibri"/>
          <w:color w:val="000000"/>
        </w:rPr>
        <w:t>приемки</w:t>
      </w:r>
      <w:proofErr w:type="spellEnd"/>
      <w:r w:rsidRPr="00D24F2D">
        <w:rPr>
          <w:rFonts w:ascii="Calibri" w:hAnsi="Calibri" w:cs="Calibri"/>
          <w:color w:val="000000"/>
        </w:rPr>
        <w:t>-передачи документов, в момент передачи документов.</w:t>
      </w:r>
      <w:proofErr w:type="gramEnd"/>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 xml:space="preserve">Результат Заключения Специалиста не зависит от ожиданий Заказчика. </w:t>
      </w:r>
      <w:r w:rsidRPr="00D24F2D">
        <w:rPr>
          <w:rFonts w:ascii="Calibri" w:hAnsi="Calibri" w:cs="Calibri"/>
          <w:b/>
          <w:color w:val="000000"/>
        </w:rPr>
        <w:t xml:space="preserve">Не зависимо от результатов Заключения по </w:t>
      </w:r>
      <w:proofErr w:type="spellStart"/>
      <w:r w:rsidRPr="00D24F2D">
        <w:rPr>
          <w:rFonts w:ascii="Calibri" w:hAnsi="Calibri" w:cs="Calibri"/>
          <w:b/>
          <w:color w:val="000000"/>
        </w:rPr>
        <w:t>проведенной</w:t>
      </w:r>
      <w:proofErr w:type="spellEnd"/>
      <w:r w:rsidRPr="00D24F2D">
        <w:rPr>
          <w:rFonts w:ascii="Calibri" w:hAnsi="Calibri" w:cs="Calibri"/>
          <w:b/>
          <w:color w:val="000000"/>
        </w:rPr>
        <w:t xml:space="preserve"> экспертизе услуги считаются оказанными, и не зависят от ожиданий Заказчика. Экспертная  деятельность не является коммерческой, а результат Экспертизы  не является предметом обсуждения между Заказчиком и Лабораторией «СЕОмакс». Эксперт (специалист) делает заключение на основании своего внутреннего убеждения, не зависимо от того, что от него ожидает Заказчик</w:t>
      </w:r>
      <w:r w:rsidRPr="00D24F2D">
        <w:rPr>
          <w:rFonts w:ascii="Calibri" w:hAnsi="Calibri" w:cs="Calibri"/>
          <w:color w:val="000000"/>
        </w:rPr>
        <w:t>.</w:t>
      </w:r>
    </w:p>
    <w:p w:rsidR="00D24F2D" w:rsidRPr="00D24F2D" w:rsidRDefault="00D24F2D" w:rsidP="00D24F2D">
      <w:pPr>
        <w:spacing w:before="150" w:after="150"/>
        <w:jc w:val="both"/>
        <w:rPr>
          <w:rFonts w:ascii="Calibri" w:hAnsi="Calibri" w:cs="Calibri"/>
          <w:color w:val="000000"/>
        </w:rPr>
      </w:pPr>
    </w:p>
    <w:p w:rsidR="00D24F2D" w:rsidRPr="00D24F2D" w:rsidRDefault="00D24F2D" w:rsidP="00D24F2D">
      <w:pPr>
        <w:keepNext/>
        <w:numPr>
          <w:ilvl w:val="0"/>
          <w:numId w:val="10"/>
        </w:numPr>
        <w:spacing w:before="240" w:after="60"/>
        <w:ind w:firstLine="709"/>
        <w:jc w:val="both"/>
        <w:outlineLvl w:val="1"/>
        <w:rPr>
          <w:rFonts w:ascii="Calibri" w:hAnsi="Calibri" w:cs="Calibri"/>
          <w:b/>
          <w:bCs/>
          <w:i/>
          <w:iCs/>
          <w:color w:val="31849B"/>
        </w:rPr>
      </w:pPr>
      <w:r w:rsidRPr="00D24F2D">
        <w:rPr>
          <w:rFonts w:ascii="Calibri" w:hAnsi="Calibri" w:cs="Calibri"/>
          <w:b/>
          <w:bCs/>
          <w:i/>
          <w:iCs/>
          <w:color w:val="31849B"/>
        </w:rPr>
        <w:t>7. АКЦЕПТ ОФЕРТЫ И ЗАКЛЮЧЕНИЕ ДОГОВОРА</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7.1. Заказчик производит Акцепт Оферты:</w:t>
      </w:r>
    </w:p>
    <w:p w:rsidR="00D24F2D" w:rsidRPr="00D24F2D" w:rsidRDefault="00D24F2D" w:rsidP="00D24F2D">
      <w:pPr>
        <w:spacing w:before="150" w:after="150"/>
        <w:ind w:left="567"/>
        <w:jc w:val="both"/>
        <w:rPr>
          <w:rFonts w:ascii="Calibri" w:hAnsi="Calibri" w:cs="Calibri"/>
          <w:color w:val="000000"/>
        </w:rPr>
      </w:pPr>
      <w:r w:rsidRPr="00D24F2D">
        <w:rPr>
          <w:rFonts w:ascii="Calibri" w:hAnsi="Calibri" w:cs="Calibri"/>
          <w:color w:val="000000"/>
        </w:rPr>
        <w:t xml:space="preserve">7.1.1. В случае заключения Договора на условиях предоплаты </w:t>
      </w:r>
      <w:proofErr w:type="spellStart"/>
      <w:r w:rsidRPr="00D24F2D">
        <w:rPr>
          <w:rFonts w:ascii="Calibri" w:hAnsi="Calibri" w:cs="Calibri"/>
          <w:color w:val="000000"/>
        </w:rPr>
        <w:t>путем</w:t>
      </w:r>
      <w:proofErr w:type="spellEnd"/>
      <w:r w:rsidRPr="00D24F2D">
        <w:rPr>
          <w:rFonts w:ascii="Calibri" w:hAnsi="Calibri" w:cs="Calibri"/>
          <w:color w:val="000000"/>
        </w:rPr>
        <w:t xml:space="preserve"> предварительной оплаты по Счету Услуг Лаборатории «СЕОмакс», в отношении которых заключается Договор, в течение установленного срока. В случае если Акцепт Оферты (оплата Счета) не был </w:t>
      </w:r>
      <w:proofErr w:type="spellStart"/>
      <w:r w:rsidRPr="00D24F2D">
        <w:rPr>
          <w:rFonts w:ascii="Calibri" w:hAnsi="Calibri" w:cs="Calibri"/>
          <w:color w:val="000000"/>
        </w:rPr>
        <w:t>произведен</w:t>
      </w:r>
      <w:proofErr w:type="spellEnd"/>
      <w:r w:rsidRPr="00D24F2D">
        <w:rPr>
          <w:rFonts w:ascii="Calibri" w:hAnsi="Calibri" w:cs="Calibri"/>
          <w:color w:val="000000"/>
        </w:rPr>
        <w:t xml:space="preserve"> в течение установленного срока оплаты, Оферта теряет силу в отношении таких заказываемых Услуг, а Лаборатория «СЕОмакс»  оставляет за собой право прекратить работы по Заявке.</w:t>
      </w:r>
    </w:p>
    <w:p w:rsidR="00D24F2D" w:rsidRPr="00D24F2D" w:rsidRDefault="00D24F2D" w:rsidP="00D24F2D">
      <w:pPr>
        <w:keepNext/>
        <w:numPr>
          <w:ilvl w:val="0"/>
          <w:numId w:val="10"/>
        </w:numPr>
        <w:spacing w:before="240" w:after="60"/>
        <w:ind w:firstLine="709"/>
        <w:jc w:val="both"/>
        <w:outlineLvl w:val="1"/>
        <w:rPr>
          <w:rFonts w:ascii="Calibri" w:hAnsi="Calibri" w:cs="Calibri"/>
          <w:b/>
          <w:bCs/>
          <w:i/>
          <w:iCs/>
          <w:color w:val="31849B"/>
        </w:rPr>
      </w:pPr>
      <w:r w:rsidRPr="00D24F2D">
        <w:rPr>
          <w:rFonts w:ascii="Calibri" w:hAnsi="Calibri" w:cs="Calibri"/>
          <w:b/>
          <w:bCs/>
          <w:i/>
          <w:iCs/>
          <w:color w:val="31849B"/>
        </w:rPr>
        <w:lastRenderedPageBreak/>
        <w:t>8. СРОК ДЕЙСТВИЯ И ИЗМЕНЕНИЕ УСЛОВИЙ ОФЕРТЫ</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 xml:space="preserve">8.1. Оферта вступает в силу с момента размещения в сети Интернет по адресу  </w:t>
      </w:r>
      <w:hyperlink r:id="rId12" w:history="1">
        <w:r w:rsidRPr="00D24F2D">
          <w:rPr>
            <w:rFonts w:ascii="Calibri" w:hAnsi="Calibri" w:cs="Calibri"/>
            <w:color w:val="0000FF"/>
            <w:u w:val="single"/>
          </w:rPr>
          <w:t>https://seomax.ru/dosud-exp-dog-oferta.pdf</w:t>
        </w:r>
      </w:hyperlink>
      <w:r w:rsidRPr="00D24F2D">
        <w:rPr>
          <w:rFonts w:ascii="Calibri" w:hAnsi="Calibri" w:cs="Calibri"/>
        </w:rPr>
        <w:t xml:space="preserve"> </w:t>
      </w:r>
      <w:r w:rsidRPr="00D24F2D">
        <w:rPr>
          <w:rFonts w:ascii="Calibri" w:hAnsi="Calibri" w:cs="Calibri"/>
          <w:color w:val="000000"/>
        </w:rPr>
        <w:t xml:space="preserve"> и действует до момента отзыва Оферты Лабораторией «СЕОмакс».</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 xml:space="preserve">8.2. Лаборатория «СЕОмакс»  оставляет за собой право внести изменения в условия Оферты (о чем производиться запись в </w:t>
      </w:r>
      <w:proofErr w:type="spellStart"/>
      <w:r w:rsidRPr="00D24F2D">
        <w:rPr>
          <w:rFonts w:ascii="Calibri" w:hAnsi="Calibri" w:cs="Calibri"/>
          <w:color w:val="000000"/>
        </w:rPr>
        <w:t>п.14</w:t>
      </w:r>
      <w:proofErr w:type="spellEnd"/>
      <w:r w:rsidRPr="00D24F2D">
        <w:rPr>
          <w:rFonts w:ascii="Calibri" w:hAnsi="Calibri" w:cs="Calibri"/>
          <w:color w:val="000000"/>
        </w:rPr>
        <w:t xml:space="preserve"> Договора-оферты), а также в Обязательные документы, и/или отозвать Оферту, а также прекратить действие любого из Обязательных документов, в любой момент по своему усмотрению. В случае внесения Лабораторией «СЕОмакс»  изменений в Оферту и/или Обязательные документы, такие изменения вступают в силу с момента размещения </w:t>
      </w:r>
      <w:proofErr w:type="spellStart"/>
      <w:r w:rsidRPr="00D24F2D">
        <w:rPr>
          <w:rFonts w:ascii="Calibri" w:hAnsi="Calibri" w:cs="Calibri"/>
          <w:color w:val="000000"/>
        </w:rPr>
        <w:t>измененного</w:t>
      </w:r>
      <w:proofErr w:type="spellEnd"/>
      <w:r w:rsidRPr="00D24F2D">
        <w:rPr>
          <w:rFonts w:ascii="Calibri" w:hAnsi="Calibri" w:cs="Calibri"/>
          <w:color w:val="000000"/>
        </w:rPr>
        <w:t xml:space="preserve"> текста Оферты и/или Обязательных документов в сети Интернет по указанному в </w:t>
      </w:r>
      <w:proofErr w:type="spellStart"/>
      <w:r w:rsidRPr="00D24F2D">
        <w:rPr>
          <w:rFonts w:ascii="Calibri" w:hAnsi="Calibri" w:cs="Calibri"/>
          <w:color w:val="000000"/>
        </w:rPr>
        <w:t>п.8.1.адресу</w:t>
      </w:r>
      <w:proofErr w:type="spellEnd"/>
      <w:r w:rsidRPr="00D24F2D">
        <w:rPr>
          <w:rFonts w:ascii="Calibri" w:hAnsi="Calibri" w:cs="Calibri"/>
          <w:color w:val="000000"/>
        </w:rPr>
        <w:t xml:space="preserve">, если иной срок вступления изменений в силу не </w:t>
      </w:r>
      <w:proofErr w:type="spellStart"/>
      <w:r w:rsidRPr="00D24F2D">
        <w:rPr>
          <w:rFonts w:ascii="Calibri" w:hAnsi="Calibri" w:cs="Calibri"/>
          <w:color w:val="000000"/>
        </w:rPr>
        <w:t>определен</w:t>
      </w:r>
      <w:proofErr w:type="spellEnd"/>
      <w:r w:rsidRPr="00D24F2D">
        <w:rPr>
          <w:rFonts w:ascii="Calibri" w:hAnsi="Calibri" w:cs="Calibri"/>
          <w:color w:val="000000"/>
        </w:rPr>
        <w:t xml:space="preserve"> дополнительно при таком размещении.</w:t>
      </w:r>
    </w:p>
    <w:p w:rsidR="00D24F2D" w:rsidRPr="00D24F2D" w:rsidRDefault="00D24F2D" w:rsidP="00D24F2D">
      <w:pPr>
        <w:keepNext/>
        <w:numPr>
          <w:ilvl w:val="0"/>
          <w:numId w:val="10"/>
        </w:numPr>
        <w:spacing w:before="240" w:after="60"/>
        <w:ind w:firstLine="709"/>
        <w:jc w:val="both"/>
        <w:outlineLvl w:val="1"/>
        <w:rPr>
          <w:rFonts w:ascii="Calibri" w:hAnsi="Calibri" w:cs="Calibri"/>
          <w:b/>
          <w:bCs/>
          <w:i/>
          <w:iCs/>
          <w:color w:val="31849B"/>
        </w:rPr>
      </w:pPr>
      <w:r w:rsidRPr="00D24F2D">
        <w:rPr>
          <w:rFonts w:ascii="Calibri" w:hAnsi="Calibri" w:cs="Calibri"/>
          <w:b/>
          <w:bCs/>
          <w:i/>
          <w:iCs/>
          <w:color w:val="31849B"/>
        </w:rPr>
        <w:t>9. СРОК ДЕЙСТВИЯ И ИЗМЕНЕНИЕ ДОГОВОРА</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 xml:space="preserve">9.1. Акцепт Оферты Лабораторией «СЕОмакс», </w:t>
      </w:r>
      <w:proofErr w:type="spellStart"/>
      <w:r w:rsidRPr="00D24F2D">
        <w:rPr>
          <w:rFonts w:ascii="Calibri" w:hAnsi="Calibri" w:cs="Calibri"/>
          <w:color w:val="000000"/>
        </w:rPr>
        <w:t>произведенный</w:t>
      </w:r>
      <w:proofErr w:type="spellEnd"/>
      <w:r w:rsidRPr="00D24F2D">
        <w:rPr>
          <w:rFonts w:ascii="Calibri" w:hAnsi="Calibri" w:cs="Calibri"/>
          <w:color w:val="000000"/>
        </w:rPr>
        <w:t xml:space="preserve"> согласно </w:t>
      </w:r>
      <w:proofErr w:type="spellStart"/>
      <w:r w:rsidRPr="00D24F2D">
        <w:rPr>
          <w:rFonts w:ascii="Calibri" w:hAnsi="Calibri" w:cs="Calibri"/>
          <w:color w:val="000000"/>
        </w:rPr>
        <w:t>ст.7.Оферты</w:t>
      </w:r>
      <w:proofErr w:type="spellEnd"/>
      <w:r w:rsidRPr="00D24F2D">
        <w:rPr>
          <w:rFonts w:ascii="Calibri" w:hAnsi="Calibri" w:cs="Calibri"/>
          <w:color w:val="000000"/>
        </w:rPr>
        <w:t xml:space="preserve">, </w:t>
      </w:r>
      <w:proofErr w:type="spellStart"/>
      <w:r w:rsidRPr="00D24F2D">
        <w:rPr>
          <w:rFonts w:ascii="Calibri" w:hAnsi="Calibri" w:cs="Calibri"/>
          <w:color w:val="000000"/>
        </w:rPr>
        <w:t>создает</w:t>
      </w:r>
      <w:proofErr w:type="spellEnd"/>
      <w:r w:rsidRPr="00D24F2D">
        <w:rPr>
          <w:rFonts w:ascii="Calibri" w:hAnsi="Calibri" w:cs="Calibri"/>
          <w:color w:val="000000"/>
        </w:rPr>
        <w:t xml:space="preserve"> Договор (статья 438 Гражданского Кодекса РФ) на условиях Оферты.</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 xml:space="preserve">9.2. Договор вступает в силу с момента Акцепта Оферты Заказчиком и действует: а) до момента исполнения Сторонами обязательств по Договору, а именно оплаты Заказчиком стоимости Услуг и оказания Лабораторией «СЕОмакс»  Услуг в </w:t>
      </w:r>
      <w:proofErr w:type="spellStart"/>
      <w:r w:rsidRPr="00D24F2D">
        <w:rPr>
          <w:rFonts w:ascii="Calibri" w:hAnsi="Calibri" w:cs="Calibri"/>
          <w:color w:val="000000"/>
        </w:rPr>
        <w:t>объеме</w:t>
      </w:r>
      <w:proofErr w:type="spellEnd"/>
      <w:r w:rsidRPr="00D24F2D">
        <w:rPr>
          <w:rFonts w:ascii="Calibri" w:hAnsi="Calibri" w:cs="Calibri"/>
          <w:color w:val="000000"/>
        </w:rPr>
        <w:t>, соответствующем стоимости Услуг, либо б) до момента расторжения Договора.</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 xml:space="preserve">9.3. В случае отзыва Оферты Лабораторией «СЕОмакс»  в течение срока действия Договора, Договор считается </w:t>
      </w:r>
      <w:proofErr w:type="spellStart"/>
      <w:r w:rsidRPr="00D24F2D">
        <w:rPr>
          <w:rFonts w:ascii="Calibri" w:hAnsi="Calibri" w:cs="Calibri"/>
          <w:color w:val="000000"/>
        </w:rPr>
        <w:t>прекращенным</w:t>
      </w:r>
      <w:proofErr w:type="spellEnd"/>
      <w:r w:rsidRPr="00D24F2D">
        <w:rPr>
          <w:rFonts w:ascii="Calibri" w:hAnsi="Calibri" w:cs="Calibri"/>
          <w:color w:val="000000"/>
        </w:rPr>
        <w:t xml:space="preserve"> с момента отзыва, если иное не оговорено иное при отзыве Оферты.</w:t>
      </w:r>
    </w:p>
    <w:p w:rsidR="00D24F2D" w:rsidRPr="00D24F2D" w:rsidRDefault="00D24F2D" w:rsidP="00D24F2D">
      <w:pPr>
        <w:keepNext/>
        <w:numPr>
          <w:ilvl w:val="0"/>
          <w:numId w:val="10"/>
        </w:numPr>
        <w:spacing w:before="240" w:after="60"/>
        <w:ind w:firstLine="709"/>
        <w:jc w:val="both"/>
        <w:outlineLvl w:val="1"/>
        <w:rPr>
          <w:rFonts w:ascii="Calibri" w:hAnsi="Calibri" w:cs="Calibri"/>
          <w:b/>
          <w:bCs/>
          <w:i/>
          <w:iCs/>
          <w:color w:val="31849B"/>
        </w:rPr>
      </w:pPr>
      <w:r w:rsidRPr="00D24F2D">
        <w:rPr>
          <w:rFonts w:ascii="Calibri" w:hAnsi="Calibri" w:cs="Calibri"/>
          <w:b/>
          <w:bCs/>
          <w:i/>
          <w:iCs/>
          <w:color w:val="31849B"/>
        </w:rPr>
        <w:t>10. РАСТОРЖЕНИЕ ДОГОВОРА</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10.1. Договор может быть расторгнут:</w:t>
      </w:r>
    </w:p>
    <w:p w:rsidR="00D24F2D" w:rsidRPr="00D24F2D" w:rsidRDefault="00D24F2D" w:rsidP="00D24F2D">
      <w:pPr>
        <w:spacing w:before="150" w:after="150"/>
        <w:ind w:left="567"/>
        <w:jc w:val="both"/>
        <w:rPr>
          <w:rFonts w:ascii="Calibri" w:hAnsi="Calibri" w:cs="Calibri"/>
          <w:color w:val="000000"/>
        </w:rPr>
      </w:pPr>
      <w:r w:rsidRPr="00D24F2D">
        <w:rPr>
          <w:rFonts w:ascii="Calibri" w:hAnsi="Calibri" w:cs="Calibri"/>
          <w:color w:val="000000"/>
        </w:rPr>
        <w:t>10.1.1. По соглашению Сторон в любое время.</w:t>
      </w:r>
    </w:p>
    <w:p w:rsidR="00D24F2D" w:rsidRPr="00D24F2D" w:rsidRDefault="00D24F2D" w:rsidP="00D24F2D">
      <w:pPr>
        <w:spacing w:before="150" w:after="150"/>
        <w:ind w:left="567"/>
        <w:jc w:val="both"/>
        <w:rPr>
          <w:rFonts w:ascii="Calibri" w:hAnsi="Calibri" w:cs="Calibri"/>
          <w:color w:val="000000"/>
        </w:rPr>
      </w:pPr>
      <w:proofErr w:type="spellStart"/>
      <w:r w:rsidRPr="00D24F2D">
        <w:rPr>
          <w:rFonts w:ascii="Calibri" w:hAnsi="Calibri" w:cs="Calibri"/>
          <w:color w:val="000000"/>
        </w:rPr>
        <w:t>10.1.2.По</w:t>
      </w:r>
      <w:proofErr w:type="spellEnd"/>
      <w:r w:rsidRPr="00D24F2D">
        <w:rPr>
          <w:rFonts w:ascii="Calibri" w:hAnsi="Calibri" w:cs="Calibri"/>
          <w:color w:val="000000"/>
        </w:rPr>
        <w:t xml:space="preserve"> инициативе любой из Сторон в случае нарушения другой Стороной условий Договора с письменным уведомлением другой Стороны.</w:t>
      </w:r>
    </w:p>
    <w:p w:rsidR="00D24F2D" w:rsidRPr="00D24F2D" w:rsidRDefault="00D24F2D" w:rsidP="00D24F2D">
      <w:pPr>
        <w:spacing w:before="150" w:after="150"/>
        <w:ind w:left="567"/>
        <w:jc w:val="both"/>
        <w:rPr>
          <w:rFonts w:ascii="Calibri" w:hAnsi="Calibri" w:cs="Calibri"/>
          <w:color w:val="000000"/>
        </w:rPr>
      </w:pPr>
      <w:proofErr w:type="spellStart"/>
      <w:r w:rsidRPr="00D24F2D">
        <w:rPr>
          <w:rFonts w:ascii="Calibri" w:hAnsi="Calibri" w:cs="Calibri"/>
          <w:color w:val="000000"/>
        </w:rPr>
        <w:t>10.1.3.По</w:t>
      </w:r>
      <w:proofErr w:type="spellEnd"/>
      <w:r w:rsidRPr="00D24F2D">
        <w:rPr>
          <w:rFonts w:ascii="Calibri" w:hAnsi="Calibri" w:cs="Calibri"/>
          <w:color w:val="000000"/>
        </w:rPr>
        <w:t xml:space="preserve"> иным основаниям, предусмотренным настоящей Офертой.</w:t>
      </w:r>
    </w:p>
    <w:p w:rsidR="00D24F2D" w:rsidRPr="00D24F2D" w:rsidRDefault="00D24F2D" w:rsidP="00D24F2D">
      <w:pPr>
        <w:keepNext/>
        <w:numPr>
          <w:ilvl w:val="0"/>
          <w:numId w:val="10"/>
        </w:numPr>
        <w:spacing w:before="240" w:after="60"/>
        <w:ind w:firstLine="709"/>
        <w:jc w:val="both"/>
        <w:outlineLvl w:val="1"/>
        <w:rPr>
          <w:rFonts w:ascii="Calibri" w:hAnsi="Calibri" w:cs="Calibri"/>
          <w:b/>
          <w:bCs/>
          <w:i/>
          <w:iCs/>
          <w:color w:val="31849B"/>
        </w:rPr>
      </w:pPr>
      <w:r w:rsidRPr="00D24F2D">
        <w:rPr>
          <w:rFonts w:ascii="Calibri" w:hAnsi="Calibri" w:cs="Calibri"/>
          <w:b/>
          <w:bCs/>
          <w:i/>
          <w:iCs/>
          <w:color w:val="31849B"/>
        </w:rPr>
        <w:t>11. ГАРАНТИИ</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11.1. В течение срока действия Договора Лаборатория «СЕОмакс»   предпримет все усилия для устранения каких-либо описок, сбоев и ошибок, в случае их возникновения, в максимально короткие сроки. При этом Лаборатории «СЕОмакс»  не гарантирует отсутствия ошибок и сбоев при техническом редактировании готового текста Заключений специалиста.</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 xml:space="preserve">11.2. За исключением гарантий, прямо указанных в тексте Оферты, Лаборатории «СЕОмакс»  не предоставляет никаких иных </w:t>
      </w:r>
      <w:r w:rsidRPr="00D24F2D">
        <w:rPr>
          <w:rFonts w:ascii="Calibri" w:hAnsi="Calibri" w:cs="Calibri"/>
          <w:color w:val="000000"/>
          <w:u w:val="single"/>
        </w:rPr>
        <w:t>прямых или подразумеваемых гарантий</w:t>
      </w:r>
      <w:r w:rsidRPr="00D24F2D">
        <w:rPr>
          <w:rFonts w:ascii="Calibri" w:hAnsi="Calibri" w:cs="Calibri"/>
          <w:color w:val="000000"/>
        </w:rPr>
        <w:t xml:space="preserve"> по Договору и прямо отказывается от каких-либо гарантий или условий в отношении соблюдения прав, соответствия Услуг конкретным целям Заказчика.</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 xml:space="preserve">11.3. Соглашаясь с условиями и принимая условия настоящей Оферты </w:t>
      </w:r>
      <w:proofErr w:type="spellStart"/>
      <w:r w:rsidRPr="00D24F2D">
        <w:rPr>
          <w:rFonts w:ascii="Calibri" w:hAnsi="Calibri" w:cs="Calibri"/>
          <w:color w:val="000000"/>
        </w:rPr>
        <w:t>путем</w:t>
      </w:r>
      <w:proofErr w:type="spellEnd"/>
      <w:r w:rsidRPr="00D24F2D">
        <w:rPr>
          <w:rFonts w:ascii="Calibri" w:hAnsi="Calibri" w:cs="Calibri"/>
          <w:color w:val="000000"/>
        </w:rPr>
        <w:t xml:space="preserve"> Акцепта Оферты, Заказчик (или представитель Заказчика, в т. ч. физическое лицо, должным образом уполномоченное заключить Договор от лица Заказчика) заверяет Лабораторию «СЕОмакс»  и гарантирует Лаборатории «СЕОмакс», что:</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lastRenderedPageBreak/>
        <w:t>11.3.1. Заказчик (представитель Заказчика) указал достоверные данные, в том числе персональные данные, Заказчика (представителя Заказчика) при направлении Заявки в работу.</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11.3.2. Заказчик заключает Договор добровольно, при этом Заказчик (представитель Заказчика): а) полностью ознакомился с условиями Оферты, б) полностью понимает предмет Оферты и Договора, в) полностью понимает значение и последствия своих действий в отношении заключения и исполнения Договора.</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11.3.3. Заказчик (представитель Заказчика) обладает всеми правами и полномочиями, необходимыми для заключения и исполнения Договора.</w:t>
      </w:r>
    </w:p>
    <w:p w:rsidR="00D24F2D" w:rsidRPr="00D24F2D" w:rsidRDefault="00D24F2D" w:rsidP="00D24F2D">
      <w:pPr>
        <w:keepNext/>
        <w:numPr>
          <w:ilvl w:val="0"/>
          <w:numId w:val="10"/>
        </w:numPr>
        <w:spacing w:before="240" w:after="60"/>
        <w:ind w:firstLine="709"/>
        <w:jc w:val="both"/>
        <w:outlineLvl w:val="1"/>
        <w:rPr>
          <w:rFonts w:ascii="Calibri" w:hAnsi="Calibri" w:cs="Calibri"/>
          <w:b/>
          <w:bCs/>
          <w:i/>
          <w:iCs/>
          <w:color w:val="31849B"/>
        </w:rPr>
      </w:pPr>
      <w:r w:rsidRPr="00D24F2D">
        <w:rPr>
          <w:rFonts w:ascii="Calibri" w:hAnsi="Calibri" w:cs="Calibri"/>
          <w:b/>
          <w:bCs/>
          <w:i/>
          <w:iCs/>
          <w:color w:val="31849B"/>
        </w:rPr>
        <w:t>12. ОТВЕТСТВЕННОСТЬ И ОГРАНИЧЕНИЕ ОТВЕТСТВЕННОСТИ</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12.1. За нарушение условий Договора Стороны несут ответственность, установленную Договором и/или действующим законодательством РФ.</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 xml:space="preserve">12.2. </w:t>
      </w:r>
      <w:proofErr w:type="gramStart"/>
      <w:r w:rsidRPr="00D24F2D">
        <w:rPr>
          <w:rFonts w:ascii="Calibri" w:hAnsi="Calibri" w:cs="Calibri"/>
          <w:color w:val="000000"/>
        </w:rPr>
        <w:t xml:space="preserve">Лаборатория «СЕОмакс»  ни при каких обстоятельствах не </w:t>
      </w:r>
      <w:proofErr w:type="spellStart"/>
      <w:r w:rsidRPr="00D24F2D">
        <w:rPr>
          <w:rFonts w:ascii="Calibri" w:hAnsi="Calibri" w:cs="Calibri"/>
          <w:color w:val="000000"/>
        </w:rPr>
        <w:t>несет</w:t>
      </w:r>
      <w:proofErr w:type="spellEnd"/>
      <w:r w:rsidRPr="00D24F2D">
        <w:rPr>
          <w:rFonts w:ascii="Calibri" w:hAnsi="Calibri" w:cs="Calibri"/>
          <w:color w:val="000000"/>
        </w:rPr>
        <w:t xml:space="preserve"> никакой ответственности по Договору за: а) какие-либо действия/бездействие, являющиеся прямым или косвенным результатом действий/бездействия Заказчика и/или третьих лиц; б) какие-либо косвенные убытки и/или упущенную выгоду Заказчика и/или третьих сторон вне зависимости от того, мог «СЕОмакс» предвидеть возможность таких убытков или нет;</w:t>
      </w:r>
      <w:proofErr w:type="gramEnd"/>
      <w:r w:rsidRPr="00D24F2D">
        <w:rPr>
          <w:rFonts w:ascii="Calibri" w:hAnsi="Calibri" w:cs="Calibri"/>
          <w:color w:val="000000"/>
        </w:rPr>
        <w:t xml:space="preserve"> в) использование (невозможность использования) и какие бы то ни было последствия использования (невозможности использования) Заказчиком выбранной им формы оплаты Услуг по Договору, а равно использование/невозможность использования Заказчиком и/или третьими лицами любых средств и/или способов передачи/получения информации.</w:t>
      </w:r>
    </w:p>
    <w:p w:rsidR="00D24F2D" w:rsidRPr="00D24F2D" w:rsidRDefault="00D24F2D" w:rsidP="00D24F2D">
      <w:pPr>
        <w:spacing w:before="150" w:after="150"/>
        <w:jc w:val="both"/>
        <w:rPr>
          <w:rFonts w:ascii="Calibri" w:hAnsi="Calibri" w:cs="Calibri"/>
          <w:i/>
          <w:color w:val="000000"/>
        </w:rPr>
      </w:pPr>
      <w:r w:rsidRPr="00D24F2D">
        <w:rPr>
          <w:rFonts w:ascii="Calibri" w:hAnsi="Calibri" w:cs="Calibri"/>
          <w:color w:val="000000"/>
        </w:rPr>
        <w:t xml:space="preserve">12.3. </w:t>
      </w:r>
      <w:r w:rsidRPr="00D24F2D">
        <w:rPr>
          <w:rFonts w:ascii="Calibri" w:hAnsi="Calibri" w:cs="Calibri"/>
          <w:i/>
          <w:color w:val="000000"/>
        </w:rPr>
        <w:t>Лаборатория «СЕОмакс»  предупреждает каждого заказчика досудебной экспертизы, что досудебные экспертные работы, в том числе досудебные Экспертизы и Заключения специалиста в правовой системе РФ не имеют процессуального статуса, поэтому Суд вправе не принять любое досудебное Заключение, на основани</w:t>
      </w:r>
      <w:proofErr w:type="gramStart"/>
      <w:r w:rsidRPr="00D24F2D">
        <w:rPr>
          <w:rFonts w:ascii="Calibri" w:hAnsi="Calibri" w:cs="Calibri"/>
          <w:i/>
          <w:color w:val="000000"/>
        </w:rPr>
        <w:t>е</w:t>
      </w:r>
      <w:proofErr w:type="gramEnd"/>
      <w:r w:rsidRPr="00D24F2D">
        <w:rPr>
          <w:rFonts w:ascii="Calibri" w:hAnsi="Calibri" w:cs="Calibri"/>
          <w:i/>
          <w:color w:val="000000"/>
        </w:rPr>
        <w:t xml:space="preserve"> того, что материалы предоставляются эксперту односторонне. За принятие или непринятие предоставленного Заключение Судом Лаборатория «СЕОмакс» не </w:t>
      </w:r>
      <w:proofErr w:type="spellStart"/>
      <w:r w:rsidRPr="00D24F2D">
        <w:rPr>
          <w:rFonts w:ascii="Calibri" w:hAnsi="Calibri" w:cs="Calibri"/>
          <w:i/>
          <w:color w:val="000000"/>
        </w:rPr>
        <w:t>несет</w:t>
      </w:r>
      <w:proofErr w:type="spellEnd"/>
      <w:r w:rsidRPr="00D24F2D">
        <w:rPr>
          <w:rFonts w:ascii="Calibri" w:hAnsi="Calibri" w:cs="Calibri"/>
          <w:i/>
          <w:color w:val="000000"/>
        </w:rPr>
        <w:t xml:space="preserve"> ответственности, поскольку это решение правовое и Суд вправе отклонить любые досудебные экспертизы в связи с отсутствием в Законодательстве РФ их правового статуса.</w:t>
      </w:r>
    </w:p>
    <w:p w:rsidR="00D24F2D" w:rsidRPr="00D24F2D" w:rsidRDefault="00D24F2D" w:rsidP="00D24F2D">
      <w:pPr>
        <w:spacing w:before="150" w:after="150"/>
        <w:ind w:left="709"/>
        <w:jc w:val="both"/>
        <w:rPr>
          <w:rFonts w:ascii="Calibri" w:hAnsi="Calibri" w:cs="Calibri"/>
          <w:color w:val="000000"/>
        </w:rPr>
      </w:pPr>
      <w:r w:rsidRPr="00D24F2D">
        <w:rPr>
          <w:rFonts w:ascii="Calibri" w:hAnsi="Calibri" w:cs="Calibri"/>
          <w:color w:val="000000"/>
        </w:rPr>
        <w:t xml:space="preserve">12.3.1. В случае оформления Заявки на </w:t>
      </w:r>
      <w:proofErr w:type="spellStart"/>
      <w:r w:rsidRPr="00D24F2D">
        <w:rPr>
          <w:rFonts w:ascii="Calibri" w:hAnsi="Calibri" w:cs="Calibri"/>
          <w:color w:val="000000"/>
        </w:rPr>
        <w:t>досужебное</w:t>
      </w:r>
      <w:proofErr w:type="spellEnd"/>
      <w:r w:rsidRPr="00D24F2D">
        <w:rPr>
          <w:rFonts w:ascii="Calibri" w:hAnsi="Calibri" w:cs="Calibri"/>
          <w:color w:val="000000"/>
        </w:rPr>
        <w:t xml:space="preserve"> </w:t>
      </w:r>
      <w:proofErr w:type="spellStart"/>
      <w:r w:rsidRPr="00D24F2D">
        <w:rPr>
          <w:rFonts w:ascii="Calibri" w:hAnsi="Calibri" w:cs="Calibri"/>
          <w:color w:val="000000"/>
        </w:rPr>
        <w:t>исследлвание</w:t>
      </w:r>
      <w:proofErr w:type="spellEnd"/>
      <w:r w:rsidRPr="00D24F2D">
        <w:rPr>
          <w:rFonts w:ascii="Calibri" w:hAnsi="Calibri" w:cs="Calibri"/>
          <w:color w:val="000000"/>
        </w:rPr>
        <w:t xml:space="preserve"> (</w:t>
      </w:r>
      <w:proofErr w:type="spellStart"/>
      <w:r w:rsidRPr="00D24F2D">
        <w:rPr>
          <w:rFonts w:ascii="Calibri" w:hAnsi="Calibri" w:cs="Calibri"/>
          <w:color w:val="000000"/>
        </w:rPr>
        <w:t>Закдючение</w:t>
      </w:r>
      <w:proofErr w:type="spellEnd"/>
      <w:r w:rsidRPr="00D24F2D">
        <w:rPr>
          <w:rFonts w:ascii="Calibri" w:hAnsi="Calibri" w:cs="Calibri"/>
          <w:color w:val="000000"/>
        </w:rPr>
        <w:t xml:space="preserve"> Специалиста) по назначению экспертизы  </w:t>
      </w:r>
      <w:proofErr w:type="spellStart"/>
      <w:r w:rsidRPr="00D24F2D">
        <w:rPr>
          <w:rFonts w:ascii="Calibri" w:hAnsi="Calibri" w:cs="Calibri"/>
          <w:color w:val="000000"/>
        </w:rPr>
        <w:t>натариусом</w:t>
      </w:r>
      <w:proofErr w:type="spellEnd"/>
      <w:r w:rsidRPr="00D24F2D">
        <w:rPr>
          <w:rFonts w:ascii="Calibri" w:hAnsi="Calibri" w:cs="Calibri"/>
          <w:color w:val="000000"/>
        </w:rPr>
        <w:t>, или в случае направления Адвокатского запроса, Заключение Специалиста приобретает правовой статус для суда.</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12.3.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возникли после заключения Договора, либо если неисполнение обязатель</w:t>
      </w:r>
      <w:proofErr w:type="gramStart"/>
      <w:r w:rsidRPr="00D24F2D">
        <w:rPr>
          <w:rFonts w:ascii="Calibri" w:hAnsi="Calibri" w:cs="Calibri"/>
          <w:color w:val="000000"/>
        </w:rPr>
        <w:t>ств Ст</w:t>
      </w:r>
      <w:proofErr w:type="gramEnd"/>
      <w:r w:rsidRPr="00D24F2D">
        <w:rPr>
          <w:rFonts w:ascii="Calibri" w:hAnsi="Calibri" w:cs="Calibri"/>
          <w:color w:val="000000"/>
        </w:rPr>
        <w:t xml:space="preserve">оронами по Договору явилось следствием событий чрезвычайного характера, которые Стороны не могли ни предвидеть, ни предотвратить разумными мерами. </w:t>
      </w:r>
      <w:proofErr w:type="gramStart"/>
      <w:r w:rsidRPr="00D24F2D">
        <w:rPr>
          <w:rFonts w:ascii="Calibri" w:hAnsi="Calibri" w:cs="Calibri"/>
          <w:color w:val="000000"/>
        </w:rPr>
        <w:t xml:space="preserve">К обстоятельствам непреодолимой силы относятся события, на которые Сторона не может оказывать влияния и за возникновение которых она не </w:t>
      </w:r>
      <w:proofErr w:type="spellStart"/>
      <w:r w:rsidRPr="00D24F2D">
        <w:rPr>
          <w:rFonts w:ascii="Calibri" w:hAnsi="Calibri" w:cs="Calibri"/>
          <w:color w:val="000000"/>
        </w:rPr>
        <w:t>несет</w:t>
      </w:r>
      <w:proofErr w:type="spellEnd"/>
      <w:r w:rsidRPr="00D24F2D">
        <w:rPr>
          <w:rFonts w:ascii="Calibri" w:hAnsi="Calibri" w:cs="Calibri"/>
          <w:color w:val="000000"/>
        </w:rPr>
        <w:t xml:space="preserve"> ответственности, в том числе: война, восстание, забастовка, землетрясение, наводнение, иные стихийные бедствия, пожар, сбои энергоснабжения, произошедшие не по вине Сторон, действия и акты органов власти, принятые после заключения Договора и делающие невозможным исполнение обязательств, установленных Договором, и другие </w:t>
      </w:r>
      <w:r w:rsidRPr="00D24F2D">
        <w:rPr>
          <w:rFonts w:ascii="Calibri" w:hAnsi="Calibri" w:cs="Calibri"/>
          <w:color w:val="000000"/>
        </w:rPr>
        <w:lastRenderedPageBreak/>
        <w:t>непредвиденные обстоятельства</w:t>
      </w:r>
      <w:proofErr w:type="gramEnd"/>
      <w:r w:rsidRPr="00D24F2D">
        <w:rPr>
          <w:rFonts w:ascii="Calibri" w:hAnsi="Calibri" w:cs="Calibri"/>
          <w:color w:val="000000"/>
        </w:rPr>
        <w:t xml:space="preserve"> и неподконтрольные сторонам события и явления, </w:t>
      </w:r>
      <w:proofErr w:type="gramStart"/>
      <w:r w:rsidRPr="00D24F2D">
        <w:rPr>
          <w:rFonts w:ascii="Calibri" w:hAnsi="Calibri" w:cs="Calibri"/>
          <w:color w:val="000000"/>
        </w:rPr>
        <w:t>но</w:t>
      </w:r>
      <w:proofErr w:type="gramEnd"/>
      <w:r w:rsidRPr="00D24F2D">
        <w:rPr>
          <w:rFonts w:ascii="Calibri" w:hAnsi="Calibri" w:cs="Calibri"/>
          <w:color w:val="000000"/>
        </w:rPr>
        <w:t xml:space="preserve"> не ограничиваясь указанным.</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 xml:space="preserve">12.4. Заказчик </w:t>
      </w:r>
      <w:proofErr w:type="spellStart"/>
      <w:r w:rsidRPr="00D24F2D">
        <w:rPr>
          <w:rFonts w:ascii="Calibri" w:hAnsi="Calibri" w:cs="Calibri"/>
          <w:color w:val="000000"/>
        </w:rPr>
        <w:t>несет</w:t>
      </w:r>
      <w:proofErr w:type="spellEnd"/>
      <w:r w:rsidRPr="00D24F2D">
        <w:rPr>
          <w:rFonts w:ascii="Calibri" w:hAnsi="Calibri" w:cs="Calibri"/>
          <w:color w:val="000000"/>
        </w:rPr>
        <w:t xml:space="preserve"> ответственность в полном </w:t>
      </w:r>
      <w:proofErr w:type="spellStart"/>
      <w:r w:rsidRPr="00D24F2D">
        <w:rPr>
          <w:rFonts w:ascii="Calibri" w:hAnsi="Calibri" w:cs="Calibri"/>
          <w:color w:val="000000"/>
        </w:rPr>
        <w:t>объеме</w:t>
      </w:r>
      <w:proofErr w:type="spellEnd"/>
      <w:r w:rsidRPr="00D24F2D">
        <w:rPr>
          <w:rFonts w:ascii="Calibri" w:hAnsi="Calibri" w:cs="Calibri"/>
          <w:color w:val="000000"/>
        </w:rPr>
        <w:t xml:space="preserve"> за соблюдение всех требований законодательства, в том числе законодательства о рекламе, об интеллектуальной собственности, о конкуренции. </w:t>
      </w:r>
    </w:p>
    <w:p w:rsidR="00D24F2D" w:rsidRPr="00D24F2D" w:rsidRDefault="00D24F2D" w:rsidP="00D24F2D">
      <w:pPr>
        <w:keepNext/>
        <w:numPr>
          <w:ilvl w:val="0"/>
          <w:numId w:val="10"/>
        </w:numPr>
        <w:spacing w:before="240" w:after="60"/>
        <w:ind w:firstLine="709"/>
        <w:jc w:val="both"/>
        <w:outlineLvl w:val="1"/>
        <w:rPr>
          <w:rFonts w:ascii="Calibri" w:hAnsi="Calibri" w:cs="Calibri"/>
          <w:b/>
          <w:bCs/>
          <w:i/>
          <w:iCs/>
          <w:color w:val="31849B"/>
        </w:rPr>
      </w:pPr>
      <w:r w:rsidRPr="00D24F2D">
        <w:rPr>
          <w:rFonts w:ascii="Calibri" w:hAnsi="Calibri" w:cs="Calibri"/>
          <w:b/>
          <w:bCs/>
          <w:i/>
          <w:iCs/>
          <w:color w:val="31849B"/>
        </w:rPr>
        <w:t>13. ПРОЧИЕ УСЛОВИЯ</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 xml:space="preserve">13.1. Договор, его заключение и исполнение регулируется действующим законодательством Российской Федерации. Все вопросы, не урегулированные Офертой или урегулированные не полностью, регулируются в соответствии с материальным правом Российской Федерации. Если споры между Рекламодателем и Лабораторией «СЕОмакс»  в отношении Договора не разрешены </w:t>
      </w:r>
      <w:proofErr w:type="spellStart"/>
      <w:r w:rsidRPr="00D24F2D">
        <w:rPr>
          <w:rFonts w:ascii="Calibri" w:hAnsi="Calibri" w:cs="Calibri"/>
          <w:color w:val="000000"/>
        </w:rPr>
        <w:t>путем</w:t>
      </w:r>
      <w:proofErr w:type="spellEnd"/>
      <w:r w:rsidRPr="00D24F2D">
        <w:rPr>
          <w:rFonts w:ascii="Calibri" w:hAnsi="Calibri" w:cs="Calibri"/>
          <w:color w:val="000000"/>
        </w:rPr>
        <w:t xml:space="preserve"> переговоров Сторон, они подлежат рассмотрению в порядке, предусмотренном действующим законодательством в Арбитражном суде г. Москвы.</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 xml:space="preserve">13.2. Любые уведомления по Договору могут направляться одной Стороной другой Стороне: а) на адрес электронной почты Заказчика, с которой направлены письма в процессе подготовки заявки на экспертизу и б) на адрес электронной почты Лаборатории «СЕОмакс» </w:t>
      </w:r>
      <w:hyperlink r:id="rId13" w:history="1">
        <w:r w:rsidRPr="00D24F2D">
          <w:rPr>
            <w:rFonts w:ascii="Calibri" w:hAnsi="Calibri" w:cs="Calibri"/>
            <w:color w:val="0000FF"/>
            <w:u w:val="single"/>
            <w:lang w:val="en-US"/>
          </w:rPr>
          <w:t>seo</w:t>
        </w:r>
        <w:r w:rsidRPr="00D24F2D">
          <w:rPr>
            <w:rFonts w:ascii="Calibri" w:hAnsi="Calibri" w:cs="Calibri"/>
            <w:color w:val="0000FF"/>
            <w:u w:val="single"/>
          </w:rPr>
          <w:t>@</w:t>
        </w:r>
        <w:r w:rsidRPr="00D24F2D">
          <w:rPr>
            <w:rFonts w:ascii="Calibri" w:hAnsi="Calibri" w:cs="Calibri"/>
            <w:color w:val="0000FF"/>
            <w:u w:val="single"/>
            <w:lang w:val="en-US"/>
          </w:rPr>
          <w:t>seomax</w:t>
        </w:r>
        <w:r w:rsidRPr="00D24F2D">
          <w:rPr>
            <w:rFonts w:ascii="Calibri" w:hAnsi="Calibri" w:cs="Calibri"/>
            <w:color w:val="0000FF"/>
            <w:u w:val="single"/>
          </w:rPr>
          <w:t>.</w:t>
        </w:r>
        <w:r w:rsidRPr="00D24F2D">
          <w:rPr>
            <w:rFonts w:ascii="Calibri" w:hAnsi="Calibri" w:cs="Calibri"/>
            <w:color w:val="0000FF"/>
            <w:u w:val="single"/>
            <w:lang w:val="en-US"/>
          </w:rPr>
          <w:t>ru</w:t>
        </w:r>
      </w:hyperlink>
      <w:r w:rsidRPr="00D24F2D">
        <w:rPr>
          <w:rFonts w:ascii="Calibri" w:hAnsi="Calibri" w:cs="Calibri"/>
          <w:color w:val="000000"/>
        </w:rPr>
        <w:t xml:space="preserve">  2) почтой с уведомлением о вручении или курьерской службой с подтверждением доставки, в случае </w:t>
      </w:r>
      <w:proofErr w:type="spellStart"/>
      <w:r w:rsidRPr="00D24F2D">
        <w:rPr>
          <w:rFonts w:ascii="Calibri" w:hAnsi="Calibri" w:cs="Calibri"/>
          <w:color w:val="000000"/>
        </w:rPr>
        <w:t>договоренности</w:t>
      </w:r>
      <w:proofErr w:type="spellEnd"/>
      <w:r w:rsidRPr="00D24F2D">
        <w:rPr>
          <w:rFonts w:ascii="Calibri" w:hAnsi="Calibri" w:cs="Calibri"/>
          <w:color w:val="000000"/>
        </w:rPr>
        <w:t xml:space="preserve">, </w:t>
      </w:r>
      <w:proofErr w:type="gramStart"/>
      <w:r w:rsidRPr="00D24F2D">
        <w:rPr>
          <w:rFonts w:ascii="Calibri" w:hAnsi="Calibri" w:cs="Calibri"/>
          <w:color w:val="000000"/>
        </w:rPr>
        <w:t xml:space="preserve">3) </w:t>
      </w:r>
      <w:proofErr w:type="gramEnd"/>
      <w:r w:rsidRPr="00D24F2D">
        <w:rPr>
          <w:rFonts w:ascii="Calibri" w:hAnsi="Calibri" w:cs="Calibri"/>
          <w:color w:val="000000"/>
        </w:rPr>
        <w:t>Итоговый набор документов может быть передан лично под подпись.</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13.2.1. Стороны согласовали, что Акты об оказанных услугах, и счет</w:t>
      </w:r>
      <w:proofErr w:type="gramStart"/>
      <w:r w:rsidRPr="00D24F2D">
        <w:rPr>
          <w:rFonts w:ascii="Calibri" w:hAnsi="Calibri" w:cs="Calibri"/>
          <w:color w:val="000000"/>
        </w:rPr>
        <w:t>а-</w:t>
      </w:r>
      <w:proofErr w:type="gramEnd"/>
      <w:r w:rsidRPr="00D24F2D">
        <w:rPr>
          <w:rFonts w:ascii="Calibri" w:hAnsi="Calibri" w:cs="Calibri"/>
          <w:color w:val="000000"/>
        </w:rPr>
        <w:t xml:space="preserve"> могут направляться Лаборатории «СЕОмакс» Заказчику в виде электронного документа с электронного адреса </w:t>
      </w:r>
      <w:hyperlink r:id="rId14" w:history="1">
        <w:r w:rsidRPr="00D24F2D">
          <w:rPr>
            <w:rFonts w:ascii="Calibri" w:hAnsi="Calibri" w:cs="Calibri"/>
            <w:color w:val="0000FF"/>
            <w:u w:val="single"/>
            <w:lang w:val="en-US"/>
          </w:rPr>
          <w:t>seo</w:t>
        </w:r>
        <w:r w:rsidRPr="00D24F2D">
          <w:rPr>
            <w:rFonts w:ascii="Calibri" w:hAnsi="Calibri" w:cs="Calibri"/>
            <w:color w:val="0000FF"/>
            <w:u w:val="single"/>
          </w:rPr>
          <w:t>@</w:t>
        </w:r>
        <w:r w:rsidRPr="00D24F2D">
          <w:rPr>
            <w:rFonts w:ascii="Calibri" w:hAnsi="Calibri" w:cs="Calibri"/>
            <w:color w:val="0000FF"/>
            <w:u w:val="single"/>
            <w:lang w:val="en-US"/>
          </w:rPr>
          <w:t>seomax</w:t>
        </w:r>
        <w:r w:rsidRPr="00D24F2D">
          <w:rPr>
            <w:rFonts w:ascii="Calibri" w:hAnsi="Calibri" w:cs="Calibri"/>
            <w:color w:val="0000FF"/>
            <w:u w:val="single"/>
          </w:rPr>
          <w:t>.</w:t>
        </w:r>
        <w:r w:rsidRPr="00D24F2D">
          <w:rPr>
            <w:rFonts w:ascii="Calibri" w:hAnsi="Calibri" w:cs="Calibri"/>
            <w:color w:val="0000FF"/>
            <w:u w:val="single"/>
            <w:lang w:val="en-US"/>
          </w:rPr>
          <w:t>ru</w:t>
        </w:r>
      </w:hyperlink>
      <w:r w:rsidRPr="00D24F2D">
        <w:rPr>
          <w:rFonts w:ascii="Calibri" w:hAnsi="Calibri" w:cs="Calibri"/>
          <w:color w:val="000000"/>
        </w:rPr>
        <w:t xml:space="preserve">, и переданы при передаче Заключения Специалиста в составе комплекта документов, ибо, направлены в составе комплекса документа вместе с заключением Специалиста по электронной почте. </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 xml:space="preserve"> Иные виды документов могут направляться Лаборатории «СЕОмакс» Заказчику в виде электронного документа в указанном выше порядке при условии предварительного уведомления об этом Заказчика и  «СЕОмакс» любым из следующих способов: по электронной почте; факсом; курьером; почтой; посредством отправки Заказчику электронного документа.</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13.3. В случае если одно или более положений Оферты являются по какой-либо причине недействительными, не имеющими юридической силы, такая недействительность не оказывает влияния на действительность любого другого положения Оферты (Договора), которые остаются в силе.</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13.4. Не вступая в противоречие с условиями Оферты, Заказчик и Лаборатория «СЕОмакс»  вправе в любое время оформить Договор на оказание Услуг в форме письменного двухстороннего документа.</w:t>
      </w:r>
    </w:p>
    <w:p w:rsidR="00D24F2D" w:rsidRPr="00D24F2D" w:rsidRDefault="00D24F2D" w:rsidP="00D24F2D">
      <w:pPr>
        <w:spacing w:before="150" w:after="150"/>
        <w:jc w:val="both"/>
        <w:rPr>
          <w:rFonts w:ascii="Calibri" w:hAnsi="Calibri" w:cs="Calibri"/>
          <w:color w:val="000000"/>
        </w:rPr>
      </w:pPr>
    </w:p>
    <w:p w:rsidR="00D24F2D" w:rsidRPr="00D24F2D" w:rsidRDefault="00D24F2D" w:rsidP="00D24F2D">
      <w:pPr>
        <w:keepNext/>
        <w:numPr>
          <w:ilvl w:val="0"/>
          <w:numId w:val="10"/>
        </w:numPr>
        <w:spacing w:before="240" w:after="60"/>
        <w:ind w:firstLine="709"/>
        <w:jc w:val="both"/>
        <w:outlineLvl w:val="1"/>
        <w:rPr>
          <w:rFonts w:ascii="Calibri" w:hAnsi="Calibri" w:cs="Calibri"/>
          <w:b/>
          <w:bCs/>
          <w:i/>
          <w:iCs/>
          <w:color w:val="31849B"/>
        </w:rPr>
      </w:pPr>
      <w:r w:rsidRPr="00D24F2D">
        <w:rPr>
          <w:rFonts w:ascii="Calibri" w:hAnsi="Calibri" w:cs="Calibri"/>
          <w:b/>
          <w:bCs/>
          <w:i/>
          <w:iCs/>
          <w:color w:val="31849B"/>
        </w:rPr>
        <w:t>14. ДАТЫ СОЗДАНИЯ И РЕДАКТИРОВАНИЯ ДОКУМЕНТА</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 xml:space="preserve">дата первичного создания документа 11 февраля </w:t>
      </w:r>
      <w:proofErr w:type="spellStart"/>
      <w:r w:rsidRPr="00D24F2D">
        <w:rPr>
          <w:rFonts w:ascii="Calibri" w:hAnsi="Calibri" w:cs="Calibri"/>
          <w:color w:val="000000"/>
        </w:rPr>
        <w:t>2010г</w:t>
      </w:r>
      <w:proofErr w:type="spellEnd"/>
      <w:r w:rsidRPr="00D24F2D">
        <w:rPr>
          <w:rFonts w:ascii="Calibri" w:hAnsi="Calibri" w:cs="Calibri"/>
          <w:color w:val="000000"/>
        </w:rPr>
        <w:t>.</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дата редактирования 12 марта 2011 г.</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 xml:space="preserve">дата редактирования 19 ноября </w:t>
      </w:r>
      <w:proofErr w:type="spellStart"/>
      <w:r w:rsidRPr="00D24F2D">
        <w:rPr>
          <w:rFonts w:ascii="Calibri" w:hAnsi="Calibri" w:cs="Calibri"/>
          <w:color w:val="000000"/>
        </w:rPr>
        <w:t>2015г</w:t>
      </w:r>
      <w:proofErr w:type="spellEnd"/>
      <w:r w:rsidRPr="00D24F2D">
        <w:rPr>
          <w:rFonts w:ascii="Calibri" w:hAnsi="Calibri" w:cs="Calibri"/>
          <w:color w:val="000000"/>
        </w:rPr>
        <w:t>.</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дата редактирования  10 июля 2016 г.</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lastRenderedPageBreak/>
        <w:t xml:space="preserve">дата редактирования  20 июля </w:t>
      </w:r>
      <w:proofErr w:type="spellStart"/>
      <w:r w:rsidRPr="00D24F2D">
        <w:rPr>
          <w:rFonts w:ascii="Calibri" w:hAnsi="Calibri" w:cs="Calibri"/>
          <w:color w:val="000000"/>
        </w:rPr>
        <w:t>2017г</w:t>
      </w:r>
      <w:proofErr w:type="spellEnd"/>
      <w:r w:rsidRPr="00D24F2D">
        <w:rPr>
          <w:rFonts w:ascii="Calibri" w:hAnsi="Calibri" w:cs="Calibri"/>
          <w:color w:val="000000"/>
        </w:rPr>
        <w:t>.</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 xml:space="preserve">дата редактирования 9 марта </w:t>
      </w:r>
      <w:proofErr w:type="spellStart"/>
      <w:r w:rsidRPr="00D24F2D">
        <w:rPr>
          <w:rFonts w:ascii="Calibri" w:hAnsi="Calibri" w:cs="Calibri"/>
          <w:color w:val="000000"/>
        </w:rPr>
        <w:t>2017г</w:t>
      </w:r>
      <w:proofErr w:type="spellEnd"/>
      <w:r w:rsidRPr="00D24F2D">
        <w:rPr>
          <w:rFonts w:ascii="Calibri" w:hAnsi="Calibri" w:cs="Calibri"/>
          <w:color w:val="000000"/>
        </w:rPr>
        <w:t>.</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 xml:space="preserve">дата редактирования 16 февраля </w:t>
      </w:r>
      <w:proofErr w:type="spellStart"/>
      <w:r w:rsidRPr="00D24F2D">
        <w:rPr>
          <w:rFonts w:ascii="Calibri" w:hAnsi="Calibri" w:cs="Calibri"/>
          <w:color w:val="000000"/>
        </w:rPr>
        <w:t>2019г</w:t>
      </w:r>
      <w:proofErr w:type="spellEnd"/>
      <w:r w:rsidRPr="00D24F2D">
        <w:rPr>
          <w:rFonts w:ascii="Calibri" w:hAnsi="Calibri" w:cs="Calibri"/>
          <w:color w:val="000000"/>
        </w:rPr>
        <w:t>.</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 xml:space="preserve">дата редактирования 18 февраля </w:t>
      </w:r>
      <w:proofErr w:type="spellStart"/>
      <w:r w:rsidRPr="00D24F2D">
        <w:rPr>
          <w:rFonts w:ascii="Calibri" w:hAnsi="Calibri" w:cs="Calibri"/>
          <w:color w:val="000000"/>
        </w:rPr>
        <w:t>2019г</w:t>
      </w:r>
      <w:proofErr w:type="spellEnd"/>
      <w:r w:rsidRPr="00D24F2D">
        <w:rPr>
          <w:rFonts w:ascii="Calibri" w:hAnsi="Calibri" w:cs="Calibri"/>
          <w:color w:val="000000"/>
        </w:rPr>
        <w:t>.</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 xml:space="preserve">дата последнего  редактирования 11 апреля </w:t>
      </w:r>
      <w:proofErr w:type="spellStart"/>
      <w:r w:rsidRPr="00D24F2D">
        <w:rPr>
          <w:rFonts w:ascii="Calibri" w:hAnsi="Calibri" w:cs="Calibri"/>
          <w:color w:val="000000"/>
        </w:rPr>
        <w:t>2022г</w:t>
      </w:r>
      <w:proofErr w:type="spellEnd"/>
      <w:r w:rsidRPr="00D24F2D">
        <w:rPr>
          <w:rFonts w:ascii="Calibri" w:hAnsi="Calibri" w:cs="Calibri"/>
          <w:color w:val="000000"/>
        </w:rPr>
        <w:t>.</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дата последнего  редактирования 14 августа 2022 г.</w:t>
      </w:r>
    </w:p>
    <w:p w:rsidR="00D24F2D" w:rsidRPr="00D24F2D" w:rsidRDefault="00D24F2D" w:rsidP="00D24F2D">
      <w:pPr>
        <w:spacing w:before="150" w:after="150"/>
        <w:jc w:val="both"/>
        <w:rPr>
          <w:rFonts w:ascii="Calibri" w:hAnsi="Calibri" w:cs="Calibri"/>
          <w:color w:val="000000"/>
        </w:rPr>
      </w:pPr>
      <w:r w:rsidRPr="00D24F2D">
        <w:rPr>
          <w:rFonts w:ascii="Calibri" w:hAnsi="Calibri" w:cs="Calibri"/>
          <w:color w:val="000000"/>
        </w:rPr>
        <w:t>дата последнего  редактирования 14 мая 2022 г.</w:t>
      </w:r>
    </w:p>
    <w:p w:rsidR="00D24F2D" w:rsidRPr="00D24F2D" w:rsidRDefault="00D24F2D" w:rsidP="00D24F2D">
      <w:pPr>
        <w:spacing w:before="150" w:after="150"/>
        <w:jc w:val="both"/>
        <w:rPr>
          <w:rFonts w:ascii="Calibri" w:hAnsi="Calibri" w:cs="Calibri"/>
          <w:color w:val="000000"/>
          <w:u w:val="single"/>
        </w:rPr>
      </w:pPr>
      <w:r w:rsidRPr="00D24F2D">
        <w:rPr>
          <w:rFonts w:ascii="Calibri" w:hAnsi="Calibri" w:cs="Calibri"/>
          <w:color w:val="000000"/>
          <w:u w:val="single"/>
        </w:rPr>
        <w:t>дата последнего  редактирования 1 сентября 2023 г.</w:t>
      </w:r>
    </w:p>
    <w:p w:rsidR="00D24F2D" w:rsidRPr="00D24F2D" w:rsidRDefault="00D24F2D" w:rsidP="00D24F2D">
      <w:pPr>
        <w:keepNext/>
        <w:numPr>
          <w:ilvl w:val="0"/>
          <w:numId w:val="10"/>
        </w:numPr>
        <w:spacing w:before="240" w:after="60"/>
        <w:ind w:left="284"/>
        <w:jc w:val="both"/>
        <w:outlineLvl w:val="1"/>
        <w:rPr>
          <w:rFonts w:ascii="Calibri" w:hAnsi="Calibri" w:cs="Calibri"/>
          <w:b/>
          <w:bCs/>
          <w:i/>
          <w:iCs/>
        </w:rPr>
      </w:pPr>
      <w:r w:rsidRPr="00D24F2D">
        <w:rPr>
          <w:rFonts w:ascii="Calibri" w:hAnsi="Calibri" w:cs="Calibri"/>
          <w:b/>
          <w:bCs/>
          <w:i/>
          <w:iCs/>
          <w:color w:val="31849B"/>
        </w:rPr>
        <w:t>15. РЕКВИЗИТЫ ЭКСПЕРТНОЙ ОРГАНИЗАЦ</w:t>
      </w:r>
      <w:proofErr w:type="gramStart"/>
      <w:r w:rsidRPr="00D24F2D">
        <w:rPr>
          <w:rFonts w:ascii="Calibri" w:hAnsi="Calibri" w:cs="Calibri"/>
          <w:b/>
          <w:bCs/>
          <w:i/>
          <w:iCs/>
          <w:color w:val="31849B"/>
        </w:rPr>
        <w:t>ИИ ООО</w:t>
      </w:r>
      <w:proofErr w:type="gramEnd"/>
      <w:r w:rsidRPr="00D24F2D">
        <w:rPr>
          <w:rFonts w:ascii="Calibri" w:hAnsi="Calibri" w:cs="Calibri"/>
          <w:b/>
          <w:bCs/>
          <w:i/>
          <w:iCs/>
          <w:color w:val="31849B"/>
        </w:rPr>
        <w:t xml:space="preserve"> ЛАБОРАТОРИЯ</w:t>
      </w:r>
      <w:r w:rsidRPr="00D24F2D">
        <w:rPr>
          <w:rFonts w:ascii="Calibri" w:hAnsi="Calibri" w:cs="Calibri"/>
          <w:b/>
          <w:bCs/>
          <w:i/>
          <w:iCs/>
        </w:rPr>
        <w:t xml:space="preserve"> </w:t>
      </w:r>
      <w:r w:rsidRPr="00D24F2D">
        <w:rPr>
          <w:rFonts w:ascii="Calibri" w:hAnsi="Calibri" w:cs="Calibri"/>
          <w:b/>
          <w:bCs/>
          <w:i/>
          <w:iCs/>
          <w:color w:val="31849B"/>
        </w:rPr>
        <w:t>ПРОДВИЖЕНИЯ САЙТОВ  «СЕОМАКС»:</w:t>
      </w:r>
    </w:p>
    <w:p w:rsidR="00D24F2D" w:rsidRPr="00D24F2D" w:rsidRDefault="00D24F2D" w:rsidP="00D24F2D">
      <w:pPr>
        <w:ind w:firstLine="709"/>
        <w:jc w:val="both"/>
        <w:rPr>
          <w:rFonts w:ascii="Calibri" w:eastAsia="Calibri" w:hAnsi="Calibri" w:cs="Calibri"/>
        </w:rPr>
      </w:pPr>
      <w:r w:rsidRPr="00D24F2D">
        <w:rPr>
          <w:rFonts w:ascii="Calibri" w:eastAsia="Calibri" w:hAnsi="Calibri" w:cs="Calibri"/>
          <w:b/>
          <w:bCs/>
        </w:rPr>
        <w:t>ООО Лаборатория продвижения сайтов «СЕОмакс</w:t>
      </w:r>
      <w:r w:rsidRPr="00D24F2D">
        <w:rPr>
          <w:rFonts w:ascii="Calibri" w:eastAsia="Calibri" w:hAnsi="Calibri" w:cs="Calibri"/>
          <w:bCs/>
        </w:rPr>
        <w:t>»</w:t>
      </w:r>
    </w:p>
    <w:p w:rsidR="00D24F2D" w:rsidRPr="00D24F2D" w:rsidRDefault="00D24F2D" w:rsidP="00D24F2D">
      <w:pPr>
        <w:ind w:firstLine="709"/>
        <w:jc w:val="both"/>
        <w:rPr>
          <w:rFonts w:ascii="Calibri" w:eastAsia="Calibri" w:hAnsi="Calibri" w:cs="Calibri"/>
        </w:rPr>
      </w:pPr>
      <w:r w:rsidRPr="00D24F2D">
        <w:rPr>
          <w:rFonts w:ascii="Calibri" w:eastAsia="Calibri" w:hAnsi="Calibri" w:cs="Calibri"/>
        </w:rPr>
        <w:t>Почтовый адрес: 127322, г. Москва, ул. Яблочкова д. 35, пом. 164</w:t>
      </w:r>
    </w:p>
    <w:p w:rsidR="00D24F2D" w:rsidRPr="00D24F2D" w:rsidRDefault="00D24F2D" w:rsidP="00D24F2D">
      <w:pPr>
        <w:ind w:firstLine="709"/>
        <w:jc w:val="both"/>
        <w:rPr>
          <w:rFonts w:ascii="Calibri" w:eastAsia="Calibri" w:hAnsi="Calibri" w:cs="Calibri"/>
        </w:rPr>
      </w:pPr>
      <w:r w:rsidRPr="00D24F2D">
        <w:rPr>
          <w:rFonts w:ascii="Calibri" w:eastAsia="Calibri" w:hAnsi="Calibri" w:cs="Calibri"/>
        </w:rPr>
        <w:t xml:space="preserve">Юридический </w:t>
      </w:r>
      <w:proofErr w:type="spellStart"/>
      <w:r w:rsidRPr="00D24F2D">
        <w:rPr>
          <w:rFonts w:ascii="Calibri" w:eastAsia="Calibri" w:hAnsi="Calibri" w:cs="Calibri"/>
        </w:rPr>
        <w:t>адрес:127322</w:t>
      </w:r>
      <w:proofErr w:type="spellEnd"/>
      <w:r w:rsidRPr="00D24F2D">
        <w:rPr>
          <w:rFonts w:ascii="Calibri" w:eastAsia="Calibri" w:hAnsi="Calibri" w:cs="Calibri"/>
        </w:rPr>
        <w:t xml:space="preserve">, г. Москва, ул. Яблочкова </w:t>
      </w:r>
      <w:proofErr w:type="spellStart"/>
      <w:r w:rsidRPr="00D24F2D">
        <w:rPr>
          <w:rFonts w:ascii="Calibri" w:eastAsia="Calibri" w:hAnsi="Calibri" w:cs="Calibri"/>
        </w:rPr>
        <w:t>д.35</w:t>
      </w:r>
      <w:proofErr w:type="spellEnd"/>
    </w:p>
    <w:p w:rsidR="00D24F2D" w:rsidRPr="00D24F2D" w:rsidRDefault="00D24F2D" w:rsidP="00D24F2D">
      <w:pPr>
        <w:ind w:firstLine="709"/>
        <w:jc w:val="both"/>
        <w:rPr>
          <w:rFonts w:ascii="Calibri" w:eastAsia="Calibri" w:hAnsi="Calibri" w:cs="Calibri"/>
        </w:rPr>
      </w:pPr>
      <w:r w:rsidRPr="00D24F2D">
        <w:rPr>
          <w:rFonts w:ascii="Calibri" w:eastAsia="Calibri" w:hAnsi="Calibri" w:cs="Calibri"/>
        </w:rPr>
        <w:t>ИНН 7715635805 / КПП 771501001</w:t>
      </w:r>
    </w:p>
    <w:p w:rsidR="00D24F2D" w:rsidRPr="00D24F2D" w:rsidRDefault="00D24F2D" w:rsidP="00D24F2D">
      <w:pPr>
        <w:ind w:left="709"/>
        <w:jc w:val="both"/>
        <w:rPr>
          <w:rFonts w:ascii="Calibri" w:hAnsi="Calibri" w:cs="Calibri"/>
          <w:sz w:val="22"/>
          <w:szCs w:val="22"/>
        </w:rPr>
      </w:pPr>
      <w:proofErr w:type="spellStart"/>
      <w:r w:rsidRPr="00D24F2D">
        <w:rPr>
          <w:rFonts w:ascii="Calibri" w:hAnsi="Calibri" w:cs="Calibri"/>
          <w:b/>
          <w:i/>
          <w:sz w:val="22"/>
          <w:szCs w:val="22"/>
        </w:rPr>
        <w:t>Расчетный</w:t>
      </w:r>
      <w:proofErr w:type="spellEnd"/>
      <w:r w:rsidRPr="00D24F2D">
        <w:rPr>
          <w:rFonts w:ascii="Calibri" w:hAnsi="Calibri" w:cs="Calibri"/>
          <w:b/>
          <w:i/>
          <w:sz w:val="22"/>
          <w:szCs w:val="22"/>
        </w:rPr>
        <w:t xml:space="preserve"> </w:t>
      </w:r>
      <w:proofErr w:type="spellStart"/>
      <w:r w:rsidRPr="00D24F2D">
        <w:rPr>
          <w:rFonts w:ascii="Calibri" w:hAnsi="Calibri" w:cs="Calibri"/>
          <w:b/>
          <w:i/>
          <w:sz w:val="22"/>
          <w:szCs w:val="22"/>
        </w:rPr>
        <w:t>счет</w:t>
      </w:r>
      <w:proofErr w:type="spellEnd"/>
      <w:r w:rsidRPr="00D24F2D">
        <w:rPr>
          <w:rFonts w:ascii="Calibri" w:hAnsi="Calibri" w:cs="Calibri"/>
          <w:b/>
          <w:i/>
          <w:sz w:val="22"/>
          <w:szCs w:val="22"/>
        </w:rPr>
        <w:t xml:space="preserve"> №</w:t>
      </w:r>
      <w:r w:rsidRPr="00D24F2D">
        <w:rPr>
          <w:rFonts w:ascii="Calibri" w:hAnsi="Calibri" w:cs="Calibri"/>
          <w:sz w:val="22"/>
          <w:szCs w:val="22"/>
        </w:rPr>
        <w:t xml:space="preserve"> </w:t>
      </w:r>
      <w:r w:rsidRPr="00D24F2D">
        <w:rPr>
          <w:rFonts w:ascii="Calibri" w:hAnsi="Calibri" w:cs="Calibri"/>
          <w:sz w:val="22"/>
          <w:szCs w:val="22"/>
        </w:rPr>
        <w:tab/>
        <w:t>40702810000000244403</w:t>
      </w:r>
    </w:p>
    <w:p w:rsidR="00D24F2D" w:rsidRPr="00D24F2D" w:rsidRDefault="00D24F2D" w:rsidP="00D24F2D">
      <w:pPr>
        <w:ind w:left="709"/>
        <w:jc w:val="both"/>
        <w:rPr>
          <w:rFonts w:ascii="Calibri" w:hAnsi="Calibri" w:cs="Calibri"/>
          <w:b/>
          <w:bCs/>
          <w:sz w:val="22"/>
          <w:szCs w:val="22"/>
        </w:rPr>
      </w:pPr>
      <w:r w:rsidRPr="00D24F2D">
        <w:rPr>
          <w:rFonts w:ascii="Calibri" w:hAnsi="Calibri" w:cs="Calibri"/>
          <w:b/>
          <w:bCs/>
          <w:sz w:val="22"/>
          <w:szCs w:val="22"/>
        </w:rPr>
        <w:t xml:space="preserve">Банк  ПАО «ПРОМСВЯЗЬБАНК»  г. Москва Проспект мир, д. </w:t>
      </w:r>
      <w:proofErr w:type="spellStart"/>
      <w:r w:rsidRPr="00D24F2D">
        <w:rPr>
          <w:rFonts w:ascii="Calibri" w:hAnsi="Calibri" w:cs="Calibri"/>
          <w:b/>
          <w:bCs/>
          <w:sz w:val="22"/>
          <w:szCs w:val="22"/>
        </w:rPr>
        <w:t>116а</w:t>
      </w:r>
      <w:proofErr w:type="spellEnd"/>
      <w:r w:rsidRPr="00D24F2D">
        <w:rPr>
          <w:rFonts w:ascii="Calibri" w:hAnsi="Calibri" w:cs="Calibri"/>
          <w:b/>
          <w:bCs/>
          <w:sz w:val="22"/>
          <w:szCs w:val="22"/>
        </w:rPr>
        <w:t xml:space="preserve"> </w:t>
      </w:r>
    </w:p>
    <w:p w:rsidR="00D24F2D" w:rsidRPr="00D24F2D" w:rsidRDefault="00D24F2D" w:rsidP="00D24F2D">
      <w:pPr>
        <w:ind w:left="709"/>
        <w:jc w:val="both"/>
        <w:rPr>
          <w:rFonts w:ascii="Calibri" w:hAnsi="Calibri" w:cs="Calibri"/>
          <w:sz w:val="22"/>
          <w:szCs w:val="22"/>
        </w:rPr>
      </w:pPr>
      <w:r w:rsidRPr="00D24F2D">
        <w:rPr>
          <w:rFonts w:ascii="Calibri" w:hAnsi="Calibri" w:cs="Calibri"/>
          <w:b/>
          <w:sz w:val="22"/>
          <w:szCs w:val="22"/>
        </w:rPr>
        <w:t xml:space="preserve">Корреспондентский </w:t>
      </w:r>
      <w:proofErr w:type="spellStart"/>
      <w:r w:rsidRPr="00D24F2D">
        <w:rPr>
          <w:rFonts w:ascii="Calibri" w:hAnsi="Calibri" w:cs="Calibri"/>
          <w:b/>
          <w:sz w:val="22"/>
          <w:szCs w:val="22"/>
        </w:rPr>
        <w:t>счет</w:t>
      </w:r>
      <w:proofErr w:type="spellEnd"/>
      <w:r w:rsidRPr="00D24F2D">
        <w:rPr>
          <w:rFonts w:ascii="Calibri" w:hAnsi="Calibri" w:cs="Calibri"/>
          <w:b/>
          <w:sz w:val="22"/>
          <w:szCs w:val="22"/>
        </w:rPr>
        <w:t xml:space="preserve"> №</w:t>
      </w:r>
      <w:r w:rsidRPr="00D24F2D">
        <w:rPr>
          <w:rFonts w:ascii="Calibri" w:hAnsi="Calibri" w:cs="Calibri"/>
          <w:sz w:val="22"/>
          <w:szCs w:val="22"/>
        </w:rPr>
        <w:tab/>
        <w:t>30101810400000000555</w:t>
      </w:r>
    </w:p>
    <w:p w:rsidR="00D24F2D" w:rsidRPr="00D24F2D" w:rsidRDefault="00D24F2D" w:rsidP="00D24F2D">
      <w:pPr>
        <w:ind w:left="709"/>
        <w:jc w:val="both"/>
        <w:rPr>
          <w:rFonts w:ascii="Calibri" w:hAnsi="Calibri" w:cs="Calibri"/>
          <w:sz w:val="22"/>
          <w:szCs w:val="22"/>
        </w:rPr>
      </w:pPr>
      <w:r w:rsidRPr="00D24F2D">
        <w:rPr>
          <w:rFonts w:ascii="Calibri" w:hAnsi="Calibri" w:cs="Calibri"/>
          <w:b/>
          <w:sz w:val="22"/>
          <w:szCs w:val="22"/>
        </w:rPr>
        <w:t xml:space="preserve">БИК </w:t>
      </w:r>
      <w:r w:rsidRPr="00D24F2D">
        <w:rPr>
          <w:rFonts w:ascii="Calibri" w:hAnsi="Calibri" w:cs="Calibri"/>
          <w:sz w:val="22"/>
          <w:szCs w:val="22"/>
        </w:rPr>
        <w:t>044525555</w:t>
      </w:r>
    </w:p>
    <w:p w:rsidR="00D24F2D" w:rsidRPr="00D24F2D" w:rsidRDefault="00D24F2D" w:rsidP="00D24F2D">
      <w:pPr>
        <w:widowControl w:val="0"/>
        <w:autoSpaceDE w:val="0"/>
        <w:autoSpaceDN w:val="0"/>
        <w:adjustRightInd w:val="0"/>
        <w:ind w:firstLine="709"/>
        <w:jc w:val="both"/>
        <w:rPr>
          <w:rFonts w:ascii="Calibri" w:eastAsia="Calibri" w:hAnsi="Calibri" w:cs="Calibri"/>
        </w:rPr>
      </w:pPr>
      <w:r w:rsidRPr="00D24F2D">
        <w:rPr>
          <w:rFonts w:ascii="Calibri" w:eastAsia="Calibri" w:hAnsi="Calibri" w:cs="Calibri"/>
        </w:rPr>
        <w:t>Тел +7(495)142-01-38</w:t>
      </w:r>
    </w:p>
    <w:p w:rsidR="00D24F2D" w:rsidRPr="00D24F2D" w:rsidRDefault="00D24F2D" w:rsidP="00D24F2D">
      <w:pPr>
        <w:widowControl w:val="0"/>
        <w:autoSpaceDE w:val="0"/>
        <w:autoSpaceDN w:val="0"/>
        <w:adjustRightInd w:val="0"/>
        <w:ind w:firstLine="709"/>
        <w:jc w:val="both"/>
        <w:rPr>
          <w:rFonts w:ascii="Calibri" w:eastAsia="Calibri" w:hAnsi="Calibri" w:cs="Calibri"/>
        </w:rPr>
      </w:pPr>
      <w:r w:rsidRPr="00D24F2D">
        <w:rPr>
          <w:rFonts w:ascii="Calibri" w:eastAsia="Calibri" w:hAnsi="Calibri" w:cs="Calibri"/>
          <w:lang w:val="en-US"/>
        </w:rPr>
        <w:t>E</w:t>
      </w:r>
      <w:r w:rsidRPr="00D24F2D">
        <w:rPr>
          <w:rFonts w:ascii="Calibri" w:eastAsia="Calibri" w:hAnsi="Calibri" w:cs="Calibri"/>
        </w:rPr>
        <w:t>-</w:t>
      </w:r>
      <w:r w:rsidRPr="00D24F2D">
        <w:rPr>
          <w:rFonts w:ascii="Calibri" w:eastAsia="Calibri" w:hAnsi="Calibri" w:cs="Calibri"/>
          <w:lang w:val="en-US"/>
        </w:rPr>
        <w:t>mail</w:t>
      </w:r>
      <w:r w:rsidRPr="00D24F2D">
        <w:rPr>
          <w:rFonts w:ascii="Calibri" w:eastAsia="Calibri" w:hAnsi="Calibri" w:cs="Calibri"/>
        </w:rPr>
        <w:t xml:space="preserve">: </w:t>
      </w:r>
      <w:r w:rsidRPr="00D24F2D">
        <w:rPr>
          <w:rFonts w:ascii="Calibri" w:eastAsia="Calibri" w:hAnsi="Calibri" w:cs="Calibri"/>
          <w:lang w:val="en-US"/>
        </w:rPr>
        <w:t>seo</w:t>
      </w:r>
      <w:r w:rsidRPr="00D24F2D">
        <w:rPr>
          <w:rFonts w:ascii="Calibri" w:eastAsia="Calibri" w:hAnsi="Calibri" w:cs="Calibri"/>
        </w:rPr>
        <w:t>@</w:t>
      </w:r>
      <w:r w:rsidRPr="00D24F2D">
        <w:rPr>
          <w:rFonts w:ascii="Calibri" w:eastAsia="Calibri" w:hAnsi="Calibri" w:cs="Calibri"/>
          <w:lang w:val="en-US"/>
        </w:rPr>
        <w:t>seomax</w:t>
      </w:r>
      <w:r w:rsidRPr="00D24F2D">
        <w:rPr>
          <w:rFonts w:ascii="Calibri" w:eastAsia="Calibri" w:hAnsi="Calibri" w:cs="Calibri"/>
        </w:rPr>
        <w:t>.</w:t>
      </w:r>
      <w:r w:rsidRPr="00D24F2D">
        <w:rPr>
          <w:rFonts w:ascii="Calibri" w:eastAsia="Calibri" w:hAnsi="Calibri" w:cs="Calibri"/>
          <w:lang w:val="en-US"/>
        </w:rPr>
        <w:t>ru</w:t>
      </w:r>
    </w:p>
    <w:p w:rsidR="00D24F2D" w:rsidRPr="00D24F2D" w:rsidRDefault="00D24F2D" w:rsidP="00D24F2D">
      <w:pPr>
        <w:ind w:firstLine="709"/>
        <w:jc w:val="both"/>
        <w:rPr>
          <w:rFonts w:ascii="Calibri" w:eastAsia="Calibri" w:hAnsi="Calibri" w:cs="Calibri"/>
        </w:rPr>
      </w:pPr>
    </w:p>
    <w:p w:rsidR="00D24F2D" w:rsidRPr="00D24F2D" w:rsidRDefault="00D24F2D" w:rsidP="00D24F2D">
      <w:pPr>
        <w:ind w:firstLine="709"/>
        <w:jc w:val="both"/>
        <w:rPr>
          <w:rFonts w:ascii="Calibri" w:eastAsia="Calibri" w:hAnsi="Calibri" w:cs="Calibri"/>
        </w:rPr>
      </w:pPr>
      <w:r w:rsidRPr="00D24F2D">
        <w:rPr>
          <w:rFonts w:ascii="Calibri" w:eastAsia="Calibri" w:hAnsi="Calibri" w:cs="Calibri"/>
        </w:rPr>
        <w:t xml:space="preserve">Генеральный директор </w:t>
      </w:r>
    </w:p>
    <w:p w:rsidR="00D24F2D" w:rsidRPr="00D24F2D" w:rsidRDefault="00D24F2D" w:rsidP="00D24F2D">
      <w:pPr>
        <w:ind w:firstLine="709"/>
        <w:jc w:val="both"/>
        <w:rPr>
          <w:rFonts w:ascii="Calibri" w:eastAsia="Calibri" w:hAnsi="Calibri" w:cs="Calibri"/>
          <w:b/>
          <w:u w:val="single"/>
        </w:rPr>
      </w:pPr>
      <w:proofErr w:type="spellStart"/>
      <w:r w:rsidRPr="00D24F2D">
        <w:rPr>
          <w:rFonts w:ascii="Calibri" w:eastAsia="Calibri" w:hAnsi="Calibri" w:cs="Calibri"/>
        </w:rPr>
        <w:t>Н.В</w:t>
      </w:r>
      <w:proofErr w:type="spellEnd"/>
      <w:r w:rsidRPr="00D24F2D">
        <w:rPr>
          <w:rFonts w:ascii="Calibri" w:eastAsia="Calibri" w:hAnsi="Calibri" w:cs="Calibri"/>
        </w:rPr>
        <w:t>. Пухальская</w:t>
      </w:r>
    </w:p>
    <w:p w:rsidR="00B161DF" w:rsidRPr="00D24F2D" w:rsidRDefault="00B161DF" w:rsidP="00D24F2D">
      <w:bookmarkStart w:id="0" w:name="_GoBack"/>
      <w:bookmarkEnd w:id="0"/>
    </w:p>
    <w:sectPr w:rsidR="00B161DF" w:rsidRPr="00D24F2D" w:rsidSect="004E579E">
      <w:footerReference w:type="even" r:id="rId15"/>
      <w:footerReference w:type="default" r:id="rId16"/>
      <w:pgSz w:w="11906" w:h="16838" w:code="9"/>
      <w:pgMar w:top="1134" w:right="851"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3C8" w:rsidRDefault="00C653C8">
      <w:r>
        <w:separator/>
      </w:r>
    </w:p>
  </w:endnote>
  <w:endnote w:type="continuationSeparator" w:id="0">
    <w:p w:rsidR="00C653C8" w:rsidRDefault="00C65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2F" w:rsidRDefault="00A3462F" w:rsidP="0046320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3462F" w:rsidRDefault="00A3462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2F" w:rsidRDefault="00A3462F" w:rsidP="0046320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24F2D">
      <w:rPr>
        <w:rStyle w:val="a8"/>
        <w:noProof/>
      </w:rPr>
      <w:t>9</w:t>
    </w:r>
    <w:r>
      <w:rPr>
        <w:rStyle w:val="a8"/>
      </w:rPr>
      <w:fldChar w:fldCharType="end"/>
    </w:r>
  </w:p>
  <w:p w:rsidR="00A3462F" w:rsidRDefault="00A3462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3C8" w:rsidRDefault="00C653C8">
      <w:r>
        <w:separator/>
      </w:r>
    </w:p>
  </w:footnote>
  <w:footnote w:type="continuationSeparator" w:id="0">
    <w:p w:rsidR="00C653C8" w:rsidRDefault="00C653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24BC"/>
    <w:multiLevelType w:val="hybridMultilevel"/>
    <w:tmpl w:val="D1CE5C08"/>
    <w:lvl w:ilvl="0" w:tplc="0419000F">
      <w:start w:val="1"/>
      <w:numFmt w:val="decimal"/>
      <w:lvlText w:val="%1."/>
      <w:lvlJc w:val="left"/>
      <w:pPr>
        <w:tabs>
          <w:tab w:val="num" w:pos="1070"/>
        </w:tabs>
        <w:ind w:left="1070" w:hanging="360"/>
      </w:pPr>
    </w:lvl>
    <w:lvl w:ilvl="1" w:tplc="04190001">
      <w:start w:val="1"/>
      <w:numFmt w:val="bullet"/>
      <w:lvlText w:val=""/>
      <w:lvlJc w:val="left"/>
      <w:pPr>
        <w:tabs>
          <w:tab w:val="num" w:pos="2145"/>
        </w:tabs>
        <w:ind w:left="2145" w:hanging="360"/>
      </w:pPr>
      <w:rPr>
        <w:rFonts w:ascii="Symbol" w:hAnsi="Symbol" w:hint="default"/>
      </w:r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
    <w:nsid w:val="07AB5477"/>
    <w:multiLevelType w:val="hybridMultilevel"/>
    <w:tmpl w:val="74A0BC50"/>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
    <w:nsid w:val="142513F2"/>
    <w:multiLevelType w:val="multilevel"/>
    <w:tmpl w:val="B8FE7614"/>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284"/>
      </w:pPr>
      <w:rPr>
        <w:rFonts w:hint="default"/>
      </w:rPr>
    </w:lvl>
    <w:lvl w:ilvl="2">
      <w:start w:val="1"/>
      <w:numFmt w:val="decimal"/>
      <w:pStyle w:val="3"/>
      <w:suff w:val="space"/>
      <w:lvlText w:val="%1.%2.%3."/>
      <w:lvlJc w:val="left"/>
      <w:pPr>
        <w:ind w:left="0" w:firstLine="567"/>
      </w:pPr>
      <w:rPr>
        <w:rFonts w:hint="default"/>
      </w:rPr>
    </w:lvl>
    <w:lvl w:ilvl="3">
      <w:start w:val="1"/>
      <w:numFmt w:val="decimal"/>
      <w:pStyle w:val="4"/>
      <w:suff w:val="space"/>
      <w:lvlText w:val="%1.%2.%3.%4."/>
      <w:lvlJc w:val="left"/>
      <w:pPr>
        <w:ind w:left="0" w:firstLine="851"/>
      </w:pPr>
      <w:rPr>
        <w:rFonts w:hint="default"/>
      </w:rPr>
    </w:lvl>
    <w:lvl w:ilvl="4">
      <w:start w:val="1"/>
      <w:numFmt w:val="none"/>
      <w:pStyle w:val="5"/>
      <w:lvlText w:val=""/>
      <w:lvlJc w:val="left"/>
      <w:pPr>
        <w:tabs>
          <w:tab w:val="num" w:pos="1008"/>
        </w:tabs>
        <w:ind w:left="1008" w:hanging="1008"/>
      </w:pPr>
      <w:rPr>
        <w:rFonts w:hint="default"/>
      </w:rPr>
    </w:lvl>
    <w:lvl w:ilvl="5">
      <w:start w:val="1"/>
      <w:numFmt w:val="none"/>
      <w:pStyle w:val="6"/>
      <w:lvlText w:val=""/>
      <w:lvlJc w:val="left"/>
      <w:pPr>
        <w:tabs>
          <w:tab w:val="num" w:pos="1152"/>
        </w:tabs>
        <w:ind w:left="1152" w:hanging="1152"/>
      </w:pPr>
      <w:rPr>
        <w:rFonts w:hint="default"/>
      </w:rPr>
    </w:lvl>
    <w:lvl w:ilvl="6">
      <w:start w:val="1"/>
      <w:numFmt w:val="none"/>
      <w:pStyle w:val="7"/>
      <w:lvlText w:val=""/>
      <w:lvlJc w:val="left"/>
      <w:pPr>
        <w:tabs>
          <w:tab w:val="num" w:pos="1296"/>
        </w:tabs>
        <w:ind w:left="1296" w:hanging="1296"/>
      </w:pPr>
      <w:rPr>
        <w:rFonts w:hint="default"/>
      </w:rPr>
    </w:lvl>
    <w:lvl w:ilvl="7">
      <w:start w:val="1"/>
      <w:numFmt w:val="none"/>
      <w:pStyle w:val="8"/>
      <w:lvlText w:val=""/>
      <w:lvlJc w:val="left"/>
      <w:pPr>
        <w:tabs>
          <w:tab w:val="num" w:pos="1440"/>
        </w:tabs>
        <w:ind w:left="1440" w:hanging="1440"/>
      </w:pPr>
      <w:rPr>
        <w:rFonts w:hint="default"/>
      </w:rPr>
    </w:lvl>
    <w:lvl w:ilvl="8">
      <w:start w:val="1"/>
      <w:numFmt w:val="none"/>
      <w:pStyle w:val="9"/>
      <w:lvlText w:val=""/>
      <w:lvlJc w:val="left"/>
      <w:pPr>
        <w:tabs>
          <w:tab w:val="num" w:pos="1584"/>
        </w:tabs>
        <w:ind w:left="1584" w:hanging="1584"/>
      </w:pPr>
      <w:rPr>
        <w:rFonts w:hint="default"/>
      </w:rPr>
    </w:lvl>
  </w:abstractNum>
  <w:abstractNum w:abstractNumId="3">
    <w:nsid w:val="17752A3E"/>
    <w:multiLevelType w:val="multilevel"/>
    <w:tmpl w:val="ACC6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EF7255"/>
    <w:multiLevelType w:val="hybridMultilevel"/>
    <w:tmpl w:val="E7AC326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8DF23C8"/>
    <w:multiLevelType w:val="multilevel"/>
    <w:tmpl w:val="DE84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CF660E"/>
    <w:multiLevelType w:val="hybridMultilevel"/>
    <w:tmpl w:val="C8329970"/>
    <w:lvl w:ilvl="0" w:tplc="0419000F">
      <w:start w:val="1"/>
      <w:numFmt w:val="decimal"/>
      <w:lvlText w:val="%1."/>
      <w:lvlJc w:val="left"/>
      <w:pPr>
        <w:tabs>
          <w:tab w:val="num" w:pos="1425"/>
        </w:tabs>
        <w:ind w:left="1425" w:hanging="360"/>
      </w:pPr>
      <w:rPr>
        <w:rFont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2DBE1221"/>
    <w:multiLevelType w:val="hybridMultilevel"/>
    <w:tmpl w:val="5210BD1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E0706C5"/>
    <w:multiLevelType w:val="hybridMultilevel"/>
    <w:tmpl w:val="EB6E68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D9F4567"/>
    <w:multiLevelType w:val="hybridMultilevel"/>
    <w:tmpl w:val="585C5B04"/>
    <w:lvl w:ilvl="0" w:tplc="406CDDC8">
      <w:start w:val="1"/>
      <w:numFmt w:val="decimal"/>
      <w:lvlText w:val="%1."/>
      <w:lvlJc w:val="left"/>
      <w:pPr>
        <w:tabs>
          <w:tab w:val="num" w:pos="720"/>
        </w:tabs>
        <w:ind w:left="720" w:hanging="360"/>
      </w:pPr>
      <w:rPr>
        <w:rFonts w:hint="default"/>
      </w:rPr>
    </w:lvl>
    <w:lvl w:ilvl="1" w:tplc="01D249FA">
      <w:numFmt w:val="none"/>
      <w:lvlText w:val=""/>
      <w:lvlJc w:val="left"/>
      <w:pPr>
        <w:tabs>
          <w:tab w:val="num" w:pos="360"/>
        </w:tabs>
      </w:pPr>
    </w:lvl>
    <w:lvl w:ilvl="2" w:tplc="8B5E1076">
      <w:numFmt w:val="none"/>
      <w:lvlText w:val=""/>
      <w:lvlJc w:val="left"/>
      <w:pPr>
        <w:tabs>
          <w:tab w:val="num" w:pos="360"/>
        </w:tabs>
      </w:pPr>
    </w:lvl>
    <w:lvl w:ilvl="3" w:tplc="05F02588">
      <w:numFmt w:val="none"/>
      <w:lvlText w:val=""/>
      <w:lvlJc w:val="left"/>
      <w:pPr>
        <w:tabs>
          <w:tab w:val="num" w:pos="360"/>
        </w:tabs>
      </w:pPr>
    </w:lvl>
    <w:lvl w:ilvl="4" w:tplc="39921F5A">
      <w:numFmt w:val="none"/>
      <w:lvlText w:val=""/>
      <w:lvlJc w:val="left"/>
      <w:pPr>
        <w:tabs>
          <w:tab w:val="num" w:pos="360"/>
        </w:tabs>
      </w:pPr>
    </w:lvl>
    <w:lvl w:ilvl="5" w:tplc="18B8C426">
      <w:numFmt w:val="none"/>
      <w:lvlText w:val=""/>
      <w:lvlJc w:val="left"/>
      <w:pPr>
        <w:tabs>
          <w:tab w:val="num" w:pos="360"/>
        </w:tabs>
      </w:pPr>
    </w:lvl>
    <w:lvl w:ilvl="6" w:tplc="9AA2C548">
      <w:numFmt w:val="none"/>
      <w:lvlText w:val=""/>
      <w:lvlJc w:val="left"/>
      <w:pPr>
        <w:tabs>
          <w:tab w:val="num" w:pos="360"/>
        </w:tabs>
      </w:pPr>
    </w:lvl>
    <w:lvl w:ilvl="7" w:tplc="CEB0C102">
      <w:numFmt w:val="none"/>
      <w:lvlText w:val=""/>
      <w:lvlJc w:val="left"/>
      <w:pPr>
        <w:tabs>
          <w:tab w:val="num" w:pos="360"/>
        </w:tabs>
      </w:pPr>
    </w:lvl>
    <w:lvl w:ilvl="8" w:tplc="0F16F9B0">
      <w:numFmt w:val="none"/>
      <w:lvlText w:val=""/>
      <w:lvlJc w:val="left"/>
      <w:pPr>
        <w:tabs>
          <w:tab w:val="num" w:pos="360"/>
        </w:tabs>
      </w:pPr>
    </w:lvl>
  </w:abstractNum>
  <w:abstractNum w:abstractNumId="10">
    <w:nsid w:val="44FB077A"/>
    <w:multiLevelType w:val="hybridMultilevel"/>
    <w:tmpl w:val="FC52A0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5E8091E"/>
    <w:multiLevelType w:val="hybridMultilevel"/>
    <w:tmpl w:val="DCB477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A4282B"/>
    <w:multiLevelType w:val="hybridMultilevel"/>
    <w:tmpl w:val="065C6C38"/>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5CC3E01"/>
    <w:multiLevelType w:val="hybridMultilevel"/>
    <w:tmpl w:val="D2382448"/>
    <w:lvl w:ilvl="0" w:tplc="0419000F">
      <w:start w:val="8"/>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C741AF6"/>
    <w:multiLevelType w:val="hybridMultilevel"/>
    <w:tmpl w:val="60C28AB4"/>
    <w:lvl w:ilvl="0" w:tplc="D8F26CA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E3146E7"/>
    <w:multiLevelType w:val="hybridMultilevel"/>
    <w:tmpl w:val="9992E7C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6">
    <w:nsid w:val="5ED54E05"/>
    <w:multiLevelType w:val="multilevel"/>
    <w:tmpl w:val="99CE14C8"/>
    <w:lvl w:ilvl="0">
      <w:start w:val="5"/>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nsid w:val="61611515"/>
    <w:multiLevelType w:val="multilevel"/>
    <w:tmpl w:val="005874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8956A1E"/>
    <w:multiLevelType w:val="hybridMultilevel"/>
    <w:tmpl w:val="CA98D1C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7038764A"/>
    <w:multiLevelType w:val="hybridMultilevel"/>
    <w:tmpl w:val="381049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2FC73AE"/>
    <w:multiLevelType w:val="hybridMultilevel"/>
    <w:tmpl w:val="576079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AFA17FA"/>
    <w:multiLevelType w:val="hybridMultilevel"/>
    <w:tmpl w:val="29228B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8"/>
  </w:num>
  <w:num w:numId="2">
    <w:abstractNumId w:val="10"/>
  </w:num>
  <w:num w:numId="3">
    <w:abstractNumId w:val="7"/>
  </w:num>
  <w:num w:numId="4">
    <w:abstractNumId w:val="5"/>
  </w:num>
  <w:num w:numId="5">
    <w:abstractNumId w:val="14"/>
  </w:num>
  <w:num w:numId="6">
    <w:abstractNumId w:val="17"/>
  </w:num>
  <w:num w:numId="7">
    <w:abstractNumId w:val="19"/>
  </w:num>
  <w:num w:numId="8">
    <w:abstractNumId w:val="12"/>
  </w:num>
  <w:num w:numId="9">
    <w:abstractNumId w:val="20"/>
  </w:num>
  <w:num w:numId="10">
    <w:abstractNumId w:val="2"/>
  </w:num>
  <w:num w:numId="11">
    <w:abstractNumId w:val="9"/>
  </w:num>
  <w:num w:numId="12">
    <w:abstractNumId w:val="8"/>
  </w:num>
  <w:num w:numId="13">
    <w:abstractNumId w:val="11"/>
  </w:num>
  <w:num w:numId="14">
    <w:abstractNumId w:val="16"/>
  </w:num>
  <w:num w:numId="15">
    <w:abstractNumId w:val="15"/>
  </w:num>
  <w:num w:numId="16">
    <w:abstractNumId w:val="13"/>
  </w:num>
  <w:num w:numId="17">
    <w:abstractNumId w:val="0"/>
  </w:num>
  <w:num w:numId="18">
    <w:abstractNumId w:val="6"/>
  </w:num>
  <w:num w:numId="19">
    <w:abstractNumId w:val="1"/>
  </w:num>
  <w:num w:numId="20">
    <w:abstractNumId w:val="21"/>
  </w:num>
  <w:num w:numId="21">
    <w:abstractNumId w:val="4"/>
  </w:num>
  <w:num w:numId="22">
    <w:abstractNumId w:val="3"/>
  </w:num>
  <w:num w:numId="23">
    <w:abstractNumId w:val="2"/>
  </w:num>
  <w:num w:numId="24">
    <w:abstractNumId w:val="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F3E"/>
    <w:rsid w:val="0000688A"/>
    <w:rsid w:val="000138FB"/>
    <w:rsid w:val="00074999"/>
    <w:rsid w:val="000B14A5"/>
    <w:rsid w:val="000C19F2"/>
    <w:rsid w:val="000D7ED0"/>
    <w:rsid w:val="000E0CC5"/>
    <w:rsid w:val="000F2993"/>
    <w:rsid w:val="000F408D"/>
    <w:rsid w:val="00144EA4"/>
    <w:rsid w:val="0018161C"/>
    <w:rsid w:val="00182D4B"/>
    <w:rsid w:val="00190A04"/>
    <w:rsid w:val="001B33D0"/>
    <w:rsid w:val="001C7A61"/>
    <w:rsid w:val="001E3863"/>
    <w:rsid w:val="001F4277"/>
    <w:rsid w:val="00265BB9"/>
    <w:rsid w:val="002A2420"/>
    <w:rsid w:val="002A6C9B"/>
    <w:rsid w:val="00306EF2"/>
    <w:rsid w:val="0033305C"/>
    <w:rsid w:val="003352A3"/>
    <w:rsid w:val="0034011F"/>
    <w:rsid w:val="00340577"/>
    <w:rsid w:val="003B08B5"/>
    <w:rsid w:val="003E3E2C"/>
    <w:rsid w:val="004228D9"/>
    <w:rsid w:val="00450CF6"/>
    <w:rsid w:val="0046320C"/>
    <w:rsid w:val="00483507"/>
    <w:rsid w:val="00485238"/>
    <w:rsid w:val="00492401"/>
    <w:rsid w:val="004970DB"/>
    <w:rsid w:val="004C064B"/>
    <w:rsid w:val="004E579E"/>
    <w:rsid w:val="004F1606"/>
    <w:rsid w:val="004F3A73"/>
    <w:rsid w:val="00515BB5"/>
    <w:rsid w:val="0055680E"/>
    <w:rsid w:val="005630EA"/>
    <w:rsid w:val="00590672"/>
    <w:rsid w:val="005B0F3E"/>
    <w:rsid w:val="005D328B"/>
    <w:rsid w:val="00615EE5"/>
    <w:rsid w:val="00630F15"/>
    <w:rsid w:val="00642900"/>
    <w:rsid w:val="00661654"/>
    <w:rsid w:val="00696065"/>
    <w:rsid w:val="006A7677"/>
    <w:rsid w:val="006F7269"/>
    <w:rsid w:val="0070063C"/>
    <w:rsid w:val="00743A26"/>
    <w:rsid w:val="00852376"/>
    <w:rsid w:val="00892A73"/>
    <w:rsid w:val="00894599"/>
    <w:rsid w:val="0094550A"/>
    <w:rsid w:val="00976990"/>
    <w:rsid w:val="009814AA"/>
    <w:rsid w:val="009D2CE9"/>
    <w:rsid w:val="00A3462F"/>
    <w:rsid w:val="00A40337"/>
    <w:rsid w:val="00A548C1"/>
    <w:rsid w:val="00A91C7D"/>
    <w:rsid w:val="00AA41ED"/>
    <w:rsid w:val="00AA5C4F"/>
    <w:rsid w:val="00AE691B"/>
    <w:rsid w:val="00B04A59"/>
    <w:rsid w:val="00B161DF"/>
    <w:rsid w:val="00B56556"/>
    <w:rsid w:val="00B90484"/>
    <w:rsid w:val="00B95BC2"/>
    <w:rsid w:val="00BE5B8A"/>
    <w:rsid w:val="00C45433"/>
    <w:rsid w:val="00C45D76"/>
    <w:rsid w:val="00C46D29"/>
    <w:rsid w:val="00C653C8"/>
    <w:rsid w:val="00CA576F"/>
    <w:rsid w:val="00CB3246"/>
    <w:rsid w:val="00CD092B"/>
    <w:rsid w:val="00D046E1"/>
    <w:rsid w:val="00D148F3"/>
    <w:rsid w:val="00D24F2D"/>
    <w:rsid w:val="00D269C1"/>
    <w:rsid w:val="00D87B07"/>
    <w:rsid w:val="00DA43A9"/>
    <w:rsid w:val="00DC1EE3"/>
    <w:rsid w:val="00DE3B38"/>
    <w:rsid w:val="00E33730"/>
    <w:rsid w:val="00E43BA0"/>
    <w:rsid w:val="00ED3532"/>
    <w:rsid w:val="00F04DEB"/>
    <w:rsid w:val="00F07DB2"/>
    <w:rsid w:val="00F32DF2"/>
    <w:rsid w:val="00F42241"/>
    <w:rsid w:val="00F50352"/>
    <w:rsid w:val="00F6291B"/>
    <w:rsid w:val="00F63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0F3E"/>
    <w:rPr>
      <w:sz w:val="24"/>
      <w:szCs w:val="24"/>
    </w:rPr>
  </w:style>
  <w:style w:type="paragraph" w:styleId="1">
    <w:name w:val="heading 1"/>
    <w:basedOn w:val="a"/>
    <w:next w:val="a"/>
    <w:link w:val="10"/>
    <w:autoRedefine/>
    <w:qFormat/>
    <w:rsid w:val="001C7A61"/>
    <w:pPr>
      <w:keepNext/>
      <w:numPr>
        <w:numId w:val="10"/>
      </w:numPr>
      <w:spacing w:after="240" w:line="435" w:lineRule="atLeast"/>
      <w:outlineLvl w:val="0"/>
    </w:pPr>
    <w:rPr>
      <w:rFonts w:ascii="Arial Narrow" w:hAnsi="Arial Narrow" w:cs="Arial"/>
      <w:iCs/>
      <w:color w:val="808080"/>
      <w:sz w:val="40"/>
      <w:szCs w:val="40"/>
    </w:rPr>
  </w:style>
  <w:style w:type="paragraph" w:styleId="2">
    <w:name w:val="heading 2"/>
    <w:basedOn w:val="a"/>
    <w:next w:val="a"/>
    <w:autoRedefine/>
    <w:qFormat/>
    <w:rsid w:val="00F6373C"/>
    <w:pPr>
      <w:numPr>
        <w:ilvl w:val="1"/>
        <w:numId w:val="10"/>
      </w:numPr>
      <w:spacing w:before="480" w:after="240" w:line="450" w:lineRule="atLeast"/>
      <w:jc w:val="both"/>
      <w:outlineLvl w:val="1"/>
    </w:pPr>
    <w:rPr>
      <w:rFonts w:asciiTheme="minorHAnsi" w:hAnsiTheme="minorHAnsi" w:cstheme="minorHAnsi"/>
      <w:b/>
      <w:bCs/>
      <w:color w:val="000000"/>
      <w:sz w:val="36"/>
      <w:szCs w:val="28"/>
    </w:rPr>
  </w:style>
  <w:style w:type="paragraph" w:styleId="3">
    <w:name w:val="heading 3"/>
    <w:basedOn w:val="a"/>
    <w:next w:val="a"/>
    <w:autoRedefine/>
    <w:qFormat/>
    <w:rsid w:val="00B95BC2"/>
    <w:pPr>
      <w:numPr>
        <w:ilvl w:val="2"/>
        <w:numId w:val="10"/>
      </w:numPr>
      <w:spacing w:before="100" w:after="40"/>
      <w:jc w:val="both"/>
      <w:outlineLvl w:val="2"/>
    </w:pPr>
    <w:rPr>
      <w:rFonts w:ascii="Arial Narrow" w:hAnsi="Arial Narrow"/>
      <w:color w:val="808080"/>
      <w:sz w:val="32"/>
      <w:szCs w:val="28"/>
    </w:rPr>
  </w:style>
  <w:style w:type="paragraph" w:styleId="4">
    <w:name w:val="heading 4"/>
    <w:basedOn w:val="a"/>
    <w:next w:val="a"/>
    <w:autoRedefine/>
    <w:qFormat/>
    <w:rsid w:val="00B95BC2"/>
    <w:pPr>
      <w:numPr>
        <w:ilvl w:val="3"/>
        <w:numId w:val="10"/>
      </w:numPr>
      <w:spacing w:before="100" w:after="40"/>
      <w:jc w:val="both"/>
      <w:outlineLvl w:val="3"/>
    </w:pPr>
    <w:rPr>
      <w:rFonts w:ascii="Arial Narrow" w:hAnsi="Arial Narrow"/>
      <w:color w:val="808080"/>
      <w:sz w:val="28"/>
      <w:szCs w:val="28"/>
    </w:rPr>
  </w:style>
  <w:style w:type="paragraph" w:styleId="5">
    <w:name w:val="heading 5"/>
    <w:basedOn w:val="a"/>
    <w:next w:val="a"/>
    <w:qFormat/>
    <w:rsid w:val="00B95BC2"/>
    <w:pPr>
      <w:numPr>
        <w:ilvl w:val="4"/>
        <w:numId w:val="10"/>
      </w:numPr>
      <w:spacing w:before="240" w:after="60"/>
      <w:jc w:val="both"/>
      <w:outlineLvl w:val="4"/>
    </w:pPr>
    <w:rPr>
      <w:rFonts w:ascii="Arial Narrow" w:hAnsi="Arial Narrow"/>
      <w:b/>
      <w:bCs/>
      <w:i/>
      <w:iCs/>
      <w:sz w:val="26"/>
      <w:szCs w:val="26"/>
    </w:rPr>
  </w:style>
  <w:style w:type="paragraph" w:styleId="6">
    <w:name w:val="heading 6"/>
    <w:basedOn w:val="a"/>
    <w:next w:val="a"/>
    <w:qFormat/>
    <w:rsid w:val="00B95BC2"/>
    <w:pPr>
      <w:numPr>
        <w:ilvl w:val="5"/>
        <w:numId w:val="10"/>
      </w:numPr>
      <w:spacing w:before="240" w:after="60"/>
      <w:jc w:val="both"/>
      <w:outlineLvl w:val="5"/>
    </w:pPr>
    <w:rPr>
      <w:b/>
      <w:bCs/>
      <w:sz w:val="22"/>
      <w:szCs w:val="22"/>
    </w:rPr>
  </w:style>
  <w:style w:type="paragraph" w:styleId="7">
    <w:name w:val="heading 7"/>
    <w:basedOn w:val="a"/>
    <w:next w:val="a"/>
    <w:qFormat/>
    <w:rsid w:val="00B95BC2"/>
    <w:pPr>
      <w:numPr>
        <w:ilvl w:val="6"/>
        <w:numId w:val="10"/>
      </w:numPr>
      <w:spacing w:before="240" w:after="60"/>
      <w:jc w:val="both"/>
      <w:outlineLvl w:val="6"/>
    </w:pPr>
  </w:style>
  <w:style w:type="paragraph" w:styleId="8">
    <w:name w:val="heading 8"/>
    <w:basedOn w:val="a"/>
    <w:next w:val="a"/>
    <w:qFormat/>
    <w:rsid w:val="00B95BC2"/>
    <w:pPr>
      <w:numPr>
        <w:ilvl w:val="7"/>
        <w:numId w:val="10"/>
      </w:numPr>
      <w:spacing w:before="240" w:after="60"/>
      <w:jc w:val="both"/>
      <w:outlineLvl w:val="7"/>
    </w:pPr>
    <w:rPr>
      <w:i/>
      <w:iCs/>
    </w:rPr>
  </w:style>
  <w:style w:type="paragraph" w:styleId="9">
    <w:name w:val="heading 9"/>
    <w:basedOn w:val="a"/>
    <w:next w:val="a"/>
    <w:qFormat/>
    <w:rsid w:val="00B95BC2"/>
    <w:pPr>
      <w:numPr>
        <w:ilvl w:val="8"/>
        <w:numId w:val="10"/>
      </w:numPr>
      <w:spacing w:before="240" w:after="60"/>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B0F3E"/>
    <w:pPr>
      <w:spacing w:before="100" w:beforeAutospacing="1" w:after="100" w:afterAutospacing="1"/>
    </w:pPr>
  </w:style>
  <w:style w:type="character" w:styleId="a4">
    <w:name w:val="Hyperlink"/>
    <w:rsid w:val="005B0F3E"/>
    <w:rPr>
      <w:color w:val="0000FF"/>
      <w:u w:val="single"/>
    </w:rPr>
  </w:style>
  <w:style w:type="table" w:styleId="a5">
    <w:name w:val="Table Grid"/>
    <w:basedOn w:val="a1"/>
    <w:rsid w:val="00F32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A91C7D"/>
    <w:pPr>
      <w:jc w:val="both"/>
    </w:pPr>
    <w:rPr>
      <w:b/>
      <w:bCs/>
    </w:rPr>
  </w:style>
  <w:style w:type="character" w:customStyle="1" w:styleId="10">
    <w:name w:val="Заголовок 1 Знак"/>
    <w:link w:val="1"/>
    <w:rsid w:val="001C7A61"/>
    <w:rPr>
      <w:rFonts w:ascii="Arial Narrow" w:hAnsi="Arial Narrow" w:cs="Arial"/>
      <w:iCs/>
      <w:color w:val="808080"/>
      <w:sz w:val="40"/>
      <w:szCs w:val="40"/>
    </w:rPr>
  </w:style>
  <w:style w:type="paragraph" w:styleId="a7">
    <w:name w:val="footer"/>
    <w:basedOn w:val="a"/>
    <w:rsid w:val="00CD092B"/>
    <w:pPr>
      <w:tabs>
        <w:tab w:val="center" w:pos="4677"/>
        <w:tab w:val="right" w:pos="9355"/>
      </w:tabs>
    </w:pPr>
  </w:style>
  <w:style w:type="character" w:styleId="a8">
    <w:name w:val="page number"/>
    <w:basedOn w:val="a0"/>
    <w:rsid w:val="00CD092B"/>
  </w:style>
  <w:style w:type="paragraph" w:styleId="HTML">
    <w:name w:val="HTML Preformatted"/>
    <w:basedOn w:val="a"/>
    <w:rsid w:val="00981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p">
    <w:name w:val="p"/>
    <w:basedOn w:val="a"/>
    <w:rsid w:val="001C7A61"/>
    <w:pPr>
      <w:spacing w:before="100" w:beforeAutospacing="1" w:after="100" w:afterAutospacing="1"/>
    </w:pPr>
  </w:style>
  <w:style w:type="character" w:styleId="a9">
    <w:name w:val="Emphasis"/>
    <w:basedOn w:val="a0"/>
    <w:uiPriority w:val="20"/>
    <w:qFormat/>
    <w:rsid w:val="001C7A61"/>
    <w:rPr>
      <w:i/>
      <w:iCs/>
    </w:rPr>
  </w:style>
  <w:style w:type="paragraph" w:styleId="aa">
    <w:name w:val="Balloon Text"/>
    <w:basedOn w:val="a"/>
    <w:link w:val="ab"/>
    <w:rsid w:val="00F42241"/>
    <w:rPr>
      <w:rFonts w:ascii="Tahoma" w:hAnsi="Tahoma" w:cs="Tahoma"/>
      <w:sz w:val="16"/>
      <w:szCs w:val="16"/>
    </w:rPr>
  </w:style>
  <w:style w:type="character" w:customStyle="1" w:styleId="ab">
    <w:name w:val="Текст выноски Знак"/>
    <w:basedOn w:val="a0"/>
    <w:link w:val="aa"/>
    <w:rsid w:val="00F422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0F3E"/>
    <w:rPr>
      <w:sz w:val="24"/>
      <w:szCs w:val="24"/>
    </w:rPr>
  </w:style>
  <w:style w:type="paragraph" w:styleId="1">
    <w:name w:val="heading 1"/>
    <w:basedOn w:val="a"/>
    <w:next w:val="a"/>
    <w:link w:val="10"/>
    <w:autoRedefine/>
    <w:qFormat/>
    <w:rsid w:val="001C7A61"/>
    <w:pPr>
      <w:keepNext/>
      <w:numPr>
        <w:numId w:val="10"/>
      </w:numPr>
      <w:spacing w:after="240" w:line="435" w:lineRule="atLeast"/>
      <w:outlineLvl w:val="0"/>
    </w:pPr>
    <w:rPr>
      <w:rFonts w:ascii="Arial Narrow" w:hAnsi="Arial Narrow" w:cs="Arial"/>
      <w:iCs/>
      <w:color w:val="808080"/>
      <w:sz w:val="40"/>
      <w:szCs w:val="40"/>
    </w:rPr>
  </w:style>
  <w:style w:type="paragraph" w:styleId="2">
    <w:name w:val="heading 2"/>
    <w:basedOn w:val="a"/>
    <w:next w:val="a"/>
    <w:autoRedefine/>
    <w:qFormat/>
    <w:rsid w:val="00F6373C"/>
    <w:pPr>
      <w:numPr>
        <w:ilvl w:val="1"/>
        <w:numId w:val="10"/>
      </w:numPr>
      <w:spacing w:before="480" w:after="240" w:line="450" w:lineRule="atLeast"/>
      <w:jc w:val="both"/>
      <w:outlineLvl w:val="1"/>
    </w:pPr>
    <w:rPr>
      <w:rFonts w:asciiTheme="minorHAnsi" w:hAnsiTheme="minorHAnsi" w:cstheme="minorHAnsi"/>
      <w:b/>
      <w:bCs/>
      <w:color w:val="000000"/>
      <w:sz w:val="36"/>
      <w:szCs w:val="28"/>
    </w:rPr>
  </w:style>
  <w:style w:type="paragraph" w:styleId="3">
    <w:name w:val="heading 3"/>
    <w:basedOn w:val="a"/>
    <w:next w:val="a"/>
    <w:autoRedefine/>
    <w:qFormat/>
    <w:rsid w:val="00B95BC2"/>
    <w:pPr>
      <w:numPr>
        <w:ilvl w:val="2"/>
        <w:numId w:val="10"/>
      </w:numPr>
      <w:spacing w:before="100" w:after="40"/>
      <w:jc w:val="both"/>
      <w:outlineLvl w:val="2"/>
    </w:pPr>
    <w:rPr>
      <w:rFonts w:ascii="Arial Narrow" w:hAnsi="Arial Narrow"/>
      <w:color w:val="808080"/>
      <w:sz w:val="32"/>
      <w:szCs w:val="28"/>
    </w:rPr>
  </w:style>
  <w:style w:type="paragraph" w:styleId="4">
    <w:name w:val="heading 4"/>
    <w:basedOn w:val="a"/>
    <w:next w:val="a"/>
    <w:autoRedefine/>
    <w:qFormat/>
    <w:rsid w:val="00B95BC2"/>
    <w:pPr>
      <w:numPr>
        <w:ilvl w:val="3"/>
        <w:numId w:val="10"/>
      </w:numPr>
      <w:spacing w:before="100" w:after="40"/>
      <w:jc w:val="both"/>
      <w:outlineLvl w:val="3"/>
    </w:pPr>
    <w:rPr>
      <w:rFonts w:ascii="Arial Narrow" w:hAnsi="Arial Narrow"/>
      <w:color w:val="808080"/>
      <w:sz w:val="28"/>
      <w:szCs w:val="28"/>
    </w:rPr>
  </w:style>
  <w:style w:type="paragraph" w:styleId="5">
    <w:name w:val="heading 5"/>
    <w:basedOn w:val="a"/>
    <w:next w:val="a"/>
    <w:qFormat/>
    <w:rsid w:val="00B95BC2"/>
    <w:pPr>
      <w:numPr>
        <w:ilvl w:val="4"/>
        <w:numId w:val="10"/>
      </w:numPr>
      <w:spacing w:before="240" w:after="60"/>
      <w:jc w:val="both"/>
      <w:outlineLvl w:val="4"/>
    </w:pPr>
    <w:rPr>
      <w:rFonts w:ascii="Arial Narrow" w:hAnsi="Arial Narrow"/>
      <w:b/>
      <w:bCs/>
      <w:i/>
      <w:iCs/>
      <w:sz w:val="26"/>
      <w:szCs w:val="26"/>
    </w:rPr>
  </w:style>
  <w:style w:type="paragraph" w:styleId="6">
    <w:name w:val="heading 6"/>
    <w:basedOn w:val="a"/>
    <w:next w:val="a"/>
    <w:qFormat/>
    <w:rsid w:val="00B95BC2"/>
    <w:pPr>
      <w:numPr>
        <w:ilvl w:val="5"/>
        <w:numId w:val="10"/>
      </w:numPr>
      <w:spacing w:before="240" w:after="60"/>
      <w:jc w:val="both"/>
      <w:outlineLvl w:val="5"/>
    </w:pPr>
    <w:rPr>
      <w:b/>
      <w:bCs/>
      <w:sz w:val="22"/>
      <w:szCs w:val="22"/>
    </w:rPr>
  </w:style>
  <w:style w:type="paragraph" w:styleId="7">
    <w:name w:val="heading 7"/>
    <w:basedOn w:val="a"/>
    <w:next w:val="a"/>
    <w:qFormat/>
    <w:rsid w:val="00B95BC2"/>
    <w:pPr>
      <w:numPr>
        <w:ilvl w:val="6"/>
        <w:numId w:val="10"/>
      </w:numPr>
      <w:spacing w:before="240" w:after="60"/>
      <w:jc w:val="both"/>
      <w:outlineLvl w:val="6"/>
    </w:pPr>
  </w:style>
  <w:style w:type="paragraph" w:styleId="8">
    <w:name w:val="heading 8"/>
    <w:basedOn w:val="a"/>
    <w:next w:val="a"/>
    <w:qFormat/>
    <w:rsid w:val="00B95BC2"/>
    <w:pPr>
      <w:numPr>
        <w:ilvl w:val="7"/>
        <w:numId w:val="10"/>
      </w:numPr>
      <w:spacing w:before="240" w:after="60"/>
      <w:jc w:val="both"/>
      <w:outlineLvl w:val="7"/>
    </w:pPr>
    <w:rPr>
      <w:i/>
      <w:iCs/>
    </w:rPr>
  </w:style>
  <w:style w:type="paragraph" w:styleId="9">
    <w:name w:val="heading 9"/>
    <w:basedOn w:val="a"/>
    <w:next w:val="a"/>
    <w:qFormat/>
    <w:rsid w:val="00B95BC2"/>
    <w:pPr>
      <w:numPr>
        <w:ilvl w:val="8"/>
        <w:numId w:val="10"/>
      </w:numPr>
      <w:spacing w:before="240" w:after="60"/>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B0F3E"/>
    <w:pPr>
      <w:spacing w:before="100" w:beforeAutospacing="1" w:after="100" w:afterAutospacing="1"/>
    </w:pPr>
  </w:style>
  <w:style w:type="character" w:styleId="a4">
    <w:name w:val="Hyperlink"/>
    <w:rsid w:val="005B0F3E"/>
    <w:rPr>
      <w:color w:val="0000FF"/>
      <w:u w:val="single"/>
    </w:rPr>
  </w:style>
  <w:style w:type="table" w:styleId="a5">
    <w:name w:val="Table Grid"/>
    <w:basedOn w:val="a1"/>
    <w:rsid w:val="00F32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A91C7D"/>
    <w:pPr>
      <w:jc w:val="both"/>
    </w:pPr>
    <w:rPr>
      <w:b/>
      <w:bCs/>
    </w:rPr>
  </w:style>
  <w:style w:type="character" w:customStyle="1" w:styleId="10">
    <w:name w:val="Заголовок 1 Знак"/>
    <w:link w:val="1"/>
    <w:rsid w:val="001C7A61"/>
    <w:rPr>
      <w:rFonts w:ascii="Arial Narrow" w:hAnsi="Arial Narrow" w:cs="Arial"/>
      <w:iCs/>
      <w:color w:val="808080"/>
      <w:sz w:val="40"/>
      <w:szCs w:val="40"/>
    </w:rPr>
  </w:style>
  <w:style w:type="paragraph" w:styleId="a7">
    <w:name w:val="footer"/>
    <w:basedOn w:val="a"/>
    <w:rsid w:val="00CD092B"/>
    <w:pPr>
      <w:tabs>
        <w:tab w:val="center" w:pos="4677"/>
        <w:tab w:val="right" w:pos="9355"/>
      </w:tabs>
    </w:pPr>
  </w:style>
  <w:style w:type="character" w:styleId="a8">
    <w:name w:val="page number"/>
    <w:basedOn w:val="a0"/>
    <w:rsid w:val="00CD092B"/>
  </w:style>
  <w:style w:type="paragraph" w:styleId="HTML">
    <w:name w:val="HTML Preformatted"/>
    <w:basedOn w:val="a"/>
    <w:rsid w:val="00981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p">
    <w:name w:val="p"/>
    <w:basedOn w:val="a"/>
    <w:rsid w:val="001C7A61"/>
    <w:pPr>
      <w:spacing w:before="100" w:beforeAutospacing="1" w:after="100" w:afterAutospacing="1"/>
    </w:pPr>
  </w:style>
  <w:style w:type="character" w:styleId="a9">
    <w:name w:val="Emphasis"/>
    <w:basedOn w:val="a0"/>
    <w:uiPriority w:val="20"/>
    <w:qFormat/>
    <w:rsid w:val="001C7A61"/>
    <w:rPr>
      <w:i/>
      <w:iCs/>
    </w:rPr>
  </w:style>
  <w:style w:type="paragraph" w:styleId="aa">
    <w:name w:val="Balloon Text"/>
    <w:basedOn w:val="a"/>
    <w:link w:val="ab"/>
    <w:rsid w:val="00F42241"/>
    <w:rPr>
      <w:rFonts w:ascii="Tahoma" w:hAnsi="Tahoma" w:cs="Tahoma"/>
      <w:sz w:val="16"/>
      <w:szCs w:val="16"/>
    </w:rPr>
  </w:style>
  <w:style w:type="character" w:customStyle="1" w:styleId="ab">
    <w:name w:val="Текст выноски Знак"/>
    <w:basedOn w:val="a0"/>
    <w:link w:val="aa"/>
    <w:rsid w:val="00F422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005290">
      <w:bodyDiv w:val="1"/>
      <w:marLeft w:val="0"/>
      <w:marRight w:val="0"/>
      <w:marTop w:val="0"/>
      <w:marBottom w:val="0"/>
      <w:divBdr>
        <w:top w:val="none" w:sz="0" w:space="0" w:color="auto"/>
        <w:left w:val="none" w:sz="0" w:space="0" w:color="auto"/>
        <w:bottom w:val="none" w:sz="0" w:space="0" w:color="auto"/>
        <w:right w:val="none" w:sz="0" w:space="0" w:color="auto"/>
      </w:divBdr>
      <w:divsChild>
        <w:div w:id="2141192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omax.ru/dosud-exp-dog-oferta.pdf" TargetMode="External"/><Relationship Id="rId13" Type="http://schemas.openxmlformats.org/officeDocument/2006/relationships/hyperlink" Target="mailto:seo@seomax.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eomax.ru/dosud-exp-dog-oferta.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omax.ru/audit5.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omax.ru" TargetMode="External"/><Relationship Id="rId4" Type="http://schemas.openxmlformats.org/officeDocument/2006/relationships/settings" Target="settings.xml"/><Relationship Id="rId9" Type="http://schemas.openxmlformats.org/officeDocument/2006/relationships/hyperlink" Target="http://www.seomax.ru/opit-exp-deyatelnosti.htm" TargetMode="External"/><Relationship Id="rId14" Type="http://schemas.openxmlformats.org/officeDocument/2006/relationships/hyperlink" Target="mailto:seo@seoma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3573</Words>
  <Characters>20370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Договор подряда №__</vt:lpstr>
    </vt:vector>
  </TitlesOfParts>
  <Company>SPecialiST RePack</Company>
  <LinksUpToDate>false</LinksUpToDate>
  <CharactersWithSpaces>23896</CharactersWithSpaces>
  <SharedDoc>false</SharedDoc>
  <HLinks>
    <vt:vector size="6" baseType="variant">
      <vt:variant>
        <vt:i4>2359396</vt:i4>
      </vt:variant>
      <vt:variant>
        <vt:i4>0</vt:i4>
      </vt:variant>
      <vt:variant>
        <vt:i4>0</vt:i4>
      </vt:variant>
      <vt:variant>
        <vt:i4>5</vt:i4>
      </vt:variant>
      <vt:variant>
        <vt:lpwstr>http://www.seomax.ru/tehpod.htm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№__</dc:title>
  <dc:creator>:-)</dc:creator>
  <cp:lastModifiedBy>Нина</cp:lastModifiedBy>
  <cp:revision>5</cp:revision>
  <cp:lastPrinted>2018-02-01T12:29:00Z</cp:lastPrinted>
  <dcterms:created xsi:type="dcterms:W3CDTF">2023-11-30T11:16:00Z</dcterms:created>
  <dcterms:modified xsi:type="dcterms:W3CDTF">2023-11-30T11:30:00Z</dcterms:modified>
</cp:coreProperties>
</file>